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7278" w14:textId="6A1B563D" w:rsidR="003F20BE" w:rsidRPr="007E7136" w:rsidRDefault="003F20BE" w:rsidP="003F20BE">
      <w:pPr>
        <w:pStyle w:val="Nagwek"/>
        <w:jc w:val="right"/>
      </w:pPr>
      <w:r w:rsidRPr="002A2C94">
        <w:rPr>
          <w:rFonts w:ascii="Franklin Gothic Book" w:hAnsi="Franklin Gothic Book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976224A" wp14:editId="440E58F5">
            <wp:simplePos x="0" y="0"/>
            <wp:positionH relativeFrom="page">
              <wp:posOffset>375920</wp:posOffset>
            </wp:positionH>
            <wp:positionV relativeFrom="page">
              <wp:posOffset>197485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136">
        <w:rPr>
          <w:rFonts w:ascii="Franklin Gothic Book" w:hAnsi="Franklin Gothic Book" w:cstheme="minorHAnsi"/>
          <w:sz w:val="18"/>
          <w:szCs w:val="18"/>
        </w:rPr>
        <w:t xml:space="preserve"> </w:t>
      </w:r>
      <w:bookmarkStart w:id="0" w:name="_Hlk219205467"/>
      <w:r w:rsidRPr="00DC50A9">
        <w:rPr>
          <w:rFonts w:ascii="Franklin Gothic Book" w:hAnsi="Franklin Gothic Book" w:cstheme="minorHAnsi"/>
          <w:sz w:val="18"/>
          <w:szCs w:val="18"/>
        </w:rPr>
        <w:t>Załącznik nr</w:t>
      </w:r>
      <w:r w:rsidR="000A675D">
        <w:rPr>
          <w:rFonts w:ascii="Franklin Gothic Book" w:hAnsi="Franklin Gothic Book" w:cstheme="minorHAnsi"/>
          <w:sz w:val="18"/>
          <w:szCs w:val="18"/>
        </w:rPr>
        <w:t xml:space="preserve"> 1</w:t>
      </w:r>
      <w:r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>
        <w:t xml:space="preserve">- </w:t>
      </w:r>
      <w:r w:rsidRPr="00044FFF">
        <w:rPr>
          <w:rFonts w:ascii="Franklin Gothic Book" w:hAnsi="Franklin Gothic Book" w:cs="Arial"/>
          <w:sz w:val="16"/>
          <w:szCs w:val="16"/>
        </w:rPr>
        <w:t xml:space="preserve">Opis Przedmiotu Zamówienia </w:t>
      </w:r>
      <w:r>
        <w:rPr>
          <w:rFonts w:ascii="Franklin Gothic Book" w:hAnsi="Franklin Gothic Book" w:cs="Arial"/>
          <w:sz w:val="16"/>
          <w:szCs w:val="16"/>
        </w:rPr>
        <w:t xml:space="preserve">[OPZ] </w:t>
      </w:r>
      <w:bookmarkEnd w:id="0"/>
      <w:r>
        <w:rPr>
          <w:rFonts w:ascii="Franklin Gothic Book" w:hAnsi="Franklin Gothic Book" w:cs="Arial"/>
          <w:sz w:val="16"/>
          <w:szCs w:val="16"/>
        </w:rPr>
        <w:t>– Specyfikacja techniczna</w:t>
      </w:r>
    </w:p>
    <w:p w14:paraId="456F34DE" w14:textId="77777777" w:rsidR="003F20BE" w:rsidRPr="00EE71A5" w:rsidRDefault="003F20BE" w:rsidP="003F20BE">
      <w:pPr>
        <w:jc w:val="right"/>
        <w:rPr>
          <w:rFonts w:ascii="Franklin Gothic Demi" w:hAnsi="Franklin Gothic Demi" w:cstheme="minorHAnsi"/>
          <w:b/>
          <w:sz w:val="16"/>
          <w:szCs w:val="16"/>
        </w:rPr>
      </w:pPr>
    </w:p>
    <w:tbl>
      <w:tblPr>
        <w:tblStyle w:val="Tabela-Siatka"/>
        <w:tblW w:w="10060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060"/>
      </w:tblGrid>
      <w:tr w:rsidR="003F20BE" w:rsidRPr="00DB6044" w14:paraId="3E0AFB71" w14:textId="77777777" w:rsidTr="003F20BE">
        <w:tc>
          <w:tcPr>
            <w:tcW w:w="10060" w:type="dxa"/>
            <w:shd w:val="clear" w:color="auto" w:fill="FBD4B4" w:themeFill="accent6" w:themeFillTint="66"/>
          </w:tcPr>
          <w:p w14:paraId="564C093B" w14:textId="77777777" w:rsidR="003F20BE" w:rsidRPr="007E7136" w:rsidRDefault="003F20BE" w:rsidP="00A81E29">
            <w:pPr>
              <w:pStyle w:val="Nagwek1"/>
              <w:numPr>
                <w:ilvl w:val="0"/>
                <w:numId w:val="0"/>
              </w:numPr>
              <w:tabs>
                <w:tab w:val="left" w:pos="6494"/>
              </w:tabs>
              <w:spacing w:before="40" w:after="40"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bookmarkStart w:id="1" w:name="_Toc101863363"/>
            <w:r w:rsidRPr="007E7136">
              <w:rPr>
                <w:rFonts w:ascii="Franklin Gothic Book" w:hAnsi="Franklin Gothic Book" w:cstheme="minorHAnsi"/>
                <w:sz w:val="18"/>
                <w:szCs w:val="18"/>
              </w:rPr>
              <w:t>OPIS PRZEDMIOTU ZAMÓWIENIA (OPZ)</w:t>
            </w:r>
            <w:bookmarkEnd w:id="1"/>
            <w:r w:rsidRPr="007E7136">
              <w:rPr>
                <w:rFonts w:ascii="Franklin Gothic Book" w:hAnsi="Franklin Gothic Book"/>
                <w:sz w:val="18"/>
                <w:szCs w:val="18"/>
              </w:rPr>
              <w:t xml:space="preserve">  - Specyfikacja techniczna</w:t>
            </w:r>
          </w:p>
        </w:tc>
      </w:tr>
    </w:tbl>
    <w:p w14:paraId="465D042E" w14:textId="77777777" w:rsidR="003F20BE" w:rsidRDefault="003F20BE" w:rsidP="003F20BE">
      <w:pPr>
        <w:pStyle w:val="Nagwek"/>
        <w:jc w:val="center"/>
        <w:rPr>
          <w:rFonts w:ascii="Franklin Gothic Book" w:hAnsi="Franklin Gothic Book" w:cs="Arial"/>
          <w:b/>
          <w:szCs w:val="20"/>
        </w:rPr>
      </w:pPr>
    </w:p>
    <w:p w14:paraId="2629D151" w14:textId="6902C6E8" w:rsidR="006D42D5" w:rsidRDefault="000D3D85" w:rsidP="006D42D5">
      <w:pPr>
        <w:pStyle w:val="Nagwek"/>
        <w:jc w:val="center"/>
        <w:rPr>
          <w:rFonts w:ascii="Franklin Gothic Book" w:hAnsi="Franklin Gothic Book"/>
          <w:sz w:val="18"/>
          <w:szCs w:val="18"/>
        </w:rPr>
      </w:pPr>
      <w:r w:rsidRPr="000D3D85">
        <w:rPr>
          <w:rFonts w:ascii="Franklin Gothic Book" w:hAnsi="Franklin Gothic Book" w:cs="Tahoma"/>
          <w:bCs/>
          <w:sz w:val="18"/>
          <w:szCs w:val="18"/>
        </w:rPr>
        <w:t>Okresowa</w:t>
      </w:r>
      <w:r w:rsidRPr="000D3D85">
        <w:rPr>
          <w:rFonts w:ascii="Franklin Gothic Book" w:hAnsi="Franklin Gothic Book" w:cs="Tahoma"/>
          <w:b/>
          <w:sz w:val="18"/>
          <w:szCs w:val="18"/>
        </w:rPr>
        <w:t xml:space="preserve"> </w:t>
      </w:r>
      <w:r w:rsidRPr="000D3D85">
        <w:rPr>
          <w:rFonts w:ascii="Franklin Gothic Book" w:hAnsi="Franklin Gothic Book"/>
          <w:sz w:val="18"/>
          <w:szCs w:val="18"/>
        </w:rPr>
        <w:t>diagnostyka wyłączników generatorowych HEK3 na blokach nr 5 i 9 w Enea Elektrownia Połaniec S.A.</w:t>
      </w:r>
    </w:p>
    <w:p w14:paraId="54E442AC" w14:textId="77777777" w:rsidR="00DC6471" w:rsidRPr="000D3D85" w:rsidRDefault="00DC6471" w:rsidP="006D42D5">
      <w:pPr>
        <w:pStyle w:val="Nagwek"/>
        <w:jc w:val="center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49"/>
      </w:tblGrid>
      <w:tr w:rsidR="006D42D5" w:rsidRPr="00552B95" w14:paraId="43A79462" w14:textId="77777777" w:rsidTr="00FD4373">
        <w:trPr>
          <w:trHeight w:val="256"/>
        </w:trPr>
        <w:tc>
          <w:tcPr>
            <w:tcW w:w="19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DC7B" w14:textId="77777777" w:rsidR="006D42D5" w:rsidRPr="00552B95" w:rsidRDefault="006D42D5" w:rsidP="00DC6471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552B95">
              <w:rPr>
                <w:rFonts w:ascii="Franklin Gothic Book" w:hAnsi="Franklin Gothic Book" w:cs="Arial"/>
                <w:b/>
                <w:sz w:val="16"/>
                <w:szCs w:val="16"/>
              </w:rPr>
              <w:t>Kod CPV</w:t>
            </w:r>
          </w:p>
        </w:tc>
        <w:tc>
          <w:tcPr>
            <w:tcW w:w="76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1C2B" w14:textId="77777777" w:rsidR="006D42D5" w:rsidRPr="00552B95" w:rsidRDefault="006D42D5" w:rsidP="00DC6471">
            <w:pPr>
              <w:pStyle w:val="Nagwek3"/>
              <w:numPr>
                <w:ilvl w:val="0"/>
                <w:numId w:val="0"/>
              </w:numPr>
              <w:spacing w:before="120" w:after="120" w:line="240" w:lineRule="auto"/>
              <w:ind w:left="1134" w:hanging="113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52B95">
              <w:rPr>
                <w:rFonts w:ascii="Franklin Gothic Book" w:hAnsi="Franklin Gothic Book"/>
                <w:sz w:val="16"/>
                <w:szCs w:val="16"/>
              </w:rPr>
              <w:t>Nazwa CPV</w:t>
            </w:r>
          </w:p>
        </w:tc>
      </w:tr>
      <w:tr w:rsidR="006D42D5" w:rsidRPr="00552B95" w14:paraId="63601910" w14:textId="77777777" w:rsidTr="00A81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449B3" w14:textId="5F355F17" w:rsidR="006D42D5" w:rsidRPr="00552B95" w:rsidRDefault="00AD39C3" w:rsidP="00A81E29">
            <w:pPr>
              <w:spacing w:before="40" w:after="4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F162D9">
              <w:rPr>
                <w:rFonts w:ascii="Franklin Gothic Book" w:eastAsia="Times New Roman" w:hAnsi="Franklin Gothic Book" w:cs="Arial"/>
                <w:sz w:val="18"/>
                <w:szCs w:val="18"/>
                <w:lang w:eastAsia="pl-PL"/>
              </w:rPr>
              <w:t>50532200-5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C0030" w14:textId="52D56D65" w:rsidR="006D42D5" w:rsidRPr="00552B95" w:rsidRDefault="00AD39C3" w:rsidP="00A81E29">
            <w:pPr>
              <w:spacing w:before="40" w:after="4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F162D9">
              <w:rPr>
                <w:rFonts w:ascii="Franklin Gothic Book" w:eastAsia="Times New Roman" w:hAnsi="Franklin Gothic Book" w:cs="Arial"/>
                <w:sz w:val="18"/>
                <w:szCs w:val="18"/>
                <w:lang w:eastAsia="pl-PL"/>
              </w:rPr>
              <w:t>Usługi w zakresie napraw i konserwacji transformatorów</w:t>
            </w:r>
          </w:p>
        </w:tc>
      </w:tr>
    </w:tbl>
    <w:p w14:paraId="3B03D301" w14:textId="77777777" w:rsidR="00FF2E28" w:rsidRPr="006D42D5" w:rsidRDefault="00FF2E28" w:rsidP="00FD4373">
      <w:pPr>
        <w:pStyle w:val="Zwykytekst"/>
        <w:jc w:val="both"/>
        <w:rPr>
          <w:rFonts w:ascii="Franklin Gothic Book" w:hAnsi="Franklin Gothic Book" w:cs="Arial"/>
          <w:b/>
          <w:sz w:val="18"/>
          <w:szCs w:val="18"/>
        </w:rPr>
      </w:pPr>
      <w:bookmarkStart w:id="2" w:name="_Toc316718350"/>
      <w:bookmarkStart w:id="3" w:name="_Toc317009164"/>
      <w:bookmarkStart w:id="4" w:name="_Toc319570219"/>
    </w:p>
    <w:p w14:paraId="1CC2943F" w14:textId="68621E93" w:rsidR="00FF2E28" w:rsidRPr="002B1A71" w:rsidRDefault="00FF2E28" w:rsidP="006D42D5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2B1A71">
        <w:rPr>
          <w:rFonts w:ascii="Franklin Gothic Book" w:hAnsi="Franklin Gothic Book" w:cs="Arial"/>
          <w:b/>
          <w:sz w:val="18"/>
          <w:szCs w:val="18"/>
          <w:u w:val="single"/>
        </w:rPr>
        <w:t>Przedmiot</w:t>
      </w:r>
      <w:bookmarkEnd w:id="2"/>
      <w:bookmarkEnd w:id="3"/>
      <w:bookmarkEnd w:id="4"/>
      <w:r w:rsidR="00420AFD" w:rsidRPr="002B1A71">
        <w:rPr>
          <w:rFonts w:ascii="Franklin Gothic Book" w:hAnsi="Franklin Gothic Book" w:cs="Arial"/>
          <w:b/>
          <w:sz w:val="18"/>
          <w:szCs w:val="18"/>
          <w:u w:val="single"/>
        </w:rPr>
        <w:t xml:space="preserve"> zamówienia</w:t>
      </w:r>
    </w:p>
    <w:p w14:paraId="6FBE0848" w14:textId="4EEA8FA2" w:rsidR="00FF2E28" w:rsidRDefault="00C73952" w:rsidP="00AD39C3">
      <w:pPr>
        <w:pStyle w:val="Nagwek"/>
        <w:rPr>
          <w:rFonts w:ascii="Franklin Gothic Book" w:hAnsi="Franklin Gothic Book" w:cs="Arial"/>
          <w:sz w:val="18"/>
          <w:szCs w:val="18"/>
        </w:rPr>
      </w:pPr>
      <w:r w:rsidRPr="004D7779">
        <w:rPr>
          <w:rFonts w:ascii="Franklin Gothic Book" w:hAnsi="Franklin Gothic Book" w:cs="Arial"/>
          <w:sz w:val="18"/>
          <w:szCs w:val="18"/>
        </w:rPr>
        <w:t xml:space="preserve">Przedmiotem zamówienia jest </w:t>
      </w:r>
      <w:r w:rsidR="000D3D85">
        <w:rPr>
          <w:rFonts w:ascii="Franklin Gothic Book" w:hAnsi="Franklin Gothic Book" w:cs="Tahoma"/>
          <w:bCs/>
          <w:sz w:val="18"/>
          <w:szCs w:val="18"/>
        </w:rPr>
        <w:t>o</w:t>
      </w:r>
      <w:r w:rsidR="000D3D85" w:rsidRPr="000D3D85">
        <w:rPr>
          <w:rFonts w:ascii="Franklin Gothic Book" w:hAnsi="Franklin Gothic Book" w:cs="Tahoma"/>
          <w:bCs/>
          <w:sz w:val="18"/>
          <w:szCs w:val="18"/>
        </w:rPr>
        <w:t>kresowa</w:t>
      </w:r>
      <w:r w:rsidR="000D3D85" w:rsidRPr="000D3D85">
        <w:rPr>
          <w:rFonts w:ascii="Franklin Gothic Book" w:hAnsi="Franklin Gothic Book" w:cs="Tahoma"/>
          <w:b/>
          <w:sz w:val="18"/>
          <w:szCs w:val="18"/>
        </w:rPr>
        <w:t xml:space="preserve"> </w:t>
      </w:r>
      <w:r w:rsidR="000D3D85" w:rsidRPr="000D3D85">
        <w:rPr>
          <w:rFonts w:ascii="Franklin Gothic Book" w:hAnsi="Franklin Gothic Book"/>
          <w:sz w:val="18"/>
          <w:szCs w:val="18"/>
        </w:rPr>
        <w:t>diagnostyka wyłączników generatorowych HEK3 na blokach nr 5 i 9 w Enea Elektrownia Połaniec S.A.</w:t>
      </w:r>
      <w:r w:rsidR="00FF2E28" w:rsidRPr="004D7779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7924B0CB" w14:textId="77777777" w:rsidR="000D3D85" w:rsidRDefault="000D3D85" w:rsidP="00AD39C3">
      <w:pPr>
        <w:pStyle w:val="Nagwek"/>
        <w:rPr>
          <w:rFonts w:ascii="Franklin Gothic Book" w:hAnsi="Franklin Gothic Book" w:cs="Arial"/>
          <w:sz w:val="18"/>
          <w:szCs w:val="18"/>
        </w:rPr>
      </w:pPr>
    </w:p>
    <w:p w14:paraId="59B8A3CF" w14:textId="4C5493BF" w:rsidR="000D3D85" w:rsidRPr="000D3D85" w:rsidRDefault="000D3D85" w:rsidP="000D3D85">
      <w:pPr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Wyłącznik generatorow</w:t>
      </w:r>
      <w:r>
        <w:rPr>
          <w:rFonts w:ascii="Franklin Gothic Book" w:hAnsi="Franklin Gothic Book" w:cs="Arial"/>
          <w:sz w:val="18"/>
          <w:szCs w:val="18"/>
        </w:rPr>
        <w:t>y</w:t>
      </w:r>
      <w:r w:rsidRPr="000D3D85">
        <w:rPr>
          <w:rFonts w:ascii="Franklin Gothic Book" w:hAnsi="Franklin Gothic Book" w:cs="Arial"/>
          <w:sz w:val="18"/>
          <w:szCs w:val="18"/>
        </w:rPr>
        <w:t xml:space="preserve"> HEK3 produkcji ABB, zainstalowan</w:t>
      </w:r>
      <w:r>
        <w:rPr>
          <w:rFonts w:ascii="Franklin Gothic Book" w:hAnsi="Franklin Gothic Book" w:cs="Arial"/>
          <w:sz w:val="18"/>
          <w:szCs w:val="18"/>
        </w:rPr>
        <w:t>y</w:t>
      </w:r>
      <w:r w:rsidRPr="000D3D85">
        <w:rPr>
          <w:rFonts w:ascii="Franklin Gothic Book" w:hAnsi="Franklin Gothic Book" w:cs="Arial"/>
          <w:sz w:val="18"/>
          <w:szCs w:val="18"/>
        </w:rPr>
        <w:t xml:space="preserve"> na bloku energetycznym nr 9, nr fabryczny HA 0020-10, rok produkcji 1992.</w:t>
      </w:r>
    </w:p>
    <w:p w14:paraId="1AA7EC86" w14:textId="26681DF4" w:rsidR="000D3D85" w:rsidRDefault="000D3D85" w:rsidP="000D3D85">
      <w:pPr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Wyłącznik generatorow</w:t>
      </w:r>
      <w:r>
        <w:rPr>
          <w:rFonts w:ascii="Franklin Gothic Book" w:hAnsi="Franklin Gothic Book" w:cs="Arial"/>
          <w:sz w:val="18"/>
          <w:szCs w:val="18"/>
        </w:rPr>
        <w:t>y</w:t>
      </w:r>
      <w:r w:rsidRPr="000D3D85">
        <w:rPr>
          <w:rFonts w:ascii="Franklin Gothic Book" w:hAnsi="Franklin Gothic Book" w:cs="Arial"/>
          <w:sz w:val="18"/>
          <w:szCs w:val="18"/>
        </w:rPr>
        <w:t xml:space="preserve"> HEK3 produkcji ABB, zainstalowan</w:t>
      </w:r>
      <w:r>
        <w:rPr>
          <w:rFonts w:ascii="Franklin Gothic Book" w:hAnsi="Franklin Gothic Book" w:cs="Arial"/>
          <w:sz w:val="18"/>
          <w:szCs w:val="18"/>
        </w:rPr>
        <w:t>y</w:t>
      </w:r>
      <w:r w:rsidRPr="000D3D85">
        <w:rPr>
          <w:rFonts w:ascii="Franklin Gothic Book" w:hAnsi="Franklin Gothic Book" w:cs="Arial"/>
          <w:sz w:val="18"/>
          <w:szCs w:val="18"/>
        </w:rPr>
        <w:t xml:space="preserve"> na bloku energetycznym nr 5, nr fabryczny HA 0070-10, rok produkcji 1993.</w:t>
      </w:r>
    </w:p>
    <w:p w14:paraId="331DCA6D" w14:textId="6BCBD294" w:rsidR="001B019F" w:rsidRDefault="006A3C1F" w:rsidP="00446EE6">
      <w:pPr>
        <w:pStyle w:val="Akapitzlist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97591E">
        <w:rPr>
          <w:rFonts w:ascii="Franklin Gothic Book" w:hAnsi="Franklin Gothic Book" w:cs="Arial"/>
          <w:b/>
          <w:sz w:val="18"/>
          <w:szCs w:val="18"/>
          <w:u w:val="single"/>
        </w:rPr>
        <w:t>Z</w:t>
      </w:r>
      <w:r w:rsidR="00FF2E28" w:rsidRPr="0097591E">
        <w:rPr>
          <w:rFonts w:ascii="Franklin Gothic Book" w:hAnsi="Franklin Gothic Book" w:cs="Arial"/>
          <w:b/>
          <w:sz w:val="18"/>
          <w:szCs w:val="18"/>
          <w:u w:val="single"/>
        </w:rPr>
        <w:t xml:space="preserve">akres </w:t>
      </w:r>
      <w:r w:rsidR="008960D8" w:rsidRPr="0097591E">
        <w:rPr>
          <w:rFonts w:ascii="Franklin Gothic Book" w:hAnsi="Franklin Gothic Book" w:cs="Arial"/>
          <w:b/>
          <w:sz w:val="18"/>
          <w:szCs w:val="18"/>
          <w:u w:val="single"/>
        </w:rPr>
        <w:t>usłu</w:t>
      </w:r>
      <w:r w:rsidR="00E00C51" w:rsidRPr="0097591E">
        <w:rPr>
          <w:rFonts w:ascii="Franklin Gothic Book" w:hAnsi="Franklin Gothic Book" w:cs="Arial"/>
          <w:b/>
          <w:sz w:val="18"/>
          <w:szCs w:val="18"/>
          <w:u w:val="single"/>
        </w:rPr>
        <w:t>gi obejmuje</w:t>
      </w:r>
      <w:r w:rsidR="00866835" w:rsidRPr="0097591E">
        <w:rPr>
          <w:rFonts w:ascii="Franklin Gothic Book" w:hAnsi="Franklin Gothic Book" w:cs="Arial"/>
          <w:b/>
          <w:sz w:val="18"/>
          <w:szCs w:val="18"/>
          <w:u w:val="single"/>
        </w:rPr>
        <w:t>:</w:t>
      </w:r>
    </w:p>
    <w:p w14:paraId="1D017961" w14:textId="77777777" w:rsidR="000D3D85" w:rsidRPr="000D3D85" w:rsidRDefault="000D3D85" w:rsidP="000D3D85">
      <w:pPr>
        <w:pStyle w:val="Tekstpodstawowywcity"/>
        <w:rPr>
          <w:rFonts w:ascii="Franklin Gothic Book" w:hAnsi="Franklin Gothic Book" w:cs="Arial"/>
          <w:sz w:val="18"/>
          <w:szCs w:val="18"/>
        </w:rPr>
      </w:pPr>
      <w:bookmarkStart w:id="5" w:name="_Hlk219205495"/>
      <w:bookmarkStart w:id="6" w:name="_Hlk219205959"/>
      <w:r w:rsidRPr="000D3D85">
        <w:rPr>
          <w:rFonts w:ascii="Franklin Gothic Book" w:hAnsi="Franklin Gothic Book" w:cs="Arial"/>
          <w:sz w:val="18"/>
          <w:szCs w:val="18"/>
        </w:rPr>
        <w:t>Zakres diagnostyki dla pojedynczego wyłącznika:</w:t>
      </w:r>
    </w:p>
    <w:p w14:paraId="5C9A2D4B" w14:textId="77777777" w:rsidR="000D3D85" w:rsidRPr="000D3D85" w:rsidRDefault="000D3D85" w:rsidP="000D3D85">
      <w:pPr>
        <w:pStyle w:val="Tekstpodstawowywcity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1.</w:t>
      </w:r>
      <w:r w:rsidRPr="000D3D85">
        <w:rPr>
          <w:rFonts w:ascii="Franklin Gothic Book" w:hAnsi="Franklin Gothic Book" w:cs="Arial"/>
          <w:sz w:val="18"/>
          <w:szCs w:val="18"/>
        </w:rPr>
        <w:tab/>
        <w:t xml:space="preserve">Oględziny i kontrola podzespołów wyłącznika: </w:t>
      </w:r>
    </w:p>
    <w:p w14:paraId="21C872C9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Stan ramy wyłącznika pod kątem kompensowania sił dynamicznych – poziomowanie.</w:t>
      </w:r>
    </w:p>
    <w:p w14:paraId="21E84903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Stan poszczególnych elementów w układzie przeniesienia napędu – smarowanie mechanizmów w układzie przeniesienia napędu.</w:t>
      </w:r>
    </w:p>
    <w:p w14:paraId="6745B036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Ocena stanu cewek elektromagnetycznych.</w:t>
      </w:r>
    </w:p>
    <w:p w14:paraId="7785E354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Wymiana styczników K1, K2, K3, K4 w obwodach sterowania i zabezpieczeń wyłącznika.</w:t>
      </w:r>
    </w:p>
    <w:p w14:paraId="666EF3F1" w14:textId="5A995B64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Sprawdzenie układu SF6 – ewentualn</w:t>
      </w:r>
      <w:r w:rsidRPr="00EC204D">
        <w:rPr>
          <w:rFonts w:ascii="Franklin Gothic Book" w:hAnsi="Franklin Gothic Book" w:cs="Arial"/>
          <w:strike/>
          <w:color w:val="ED0000"/>
          <w:sz w:val="18"/>
          <w:szCs w:val="18"/>
        </w:rPr>
        <w:t>e</w:t>
      </w:r>
      <w:r w:rsidR="00EC204D" w:rsidRPr="00EC204D">
        <w:rPr>
          <w:rFonts w:ascii="Franklin Gothic Book" w:hAnsi="Franklin Gothic Book" w:cs="Arial"/>
          <w:color w:val="ED0000"/>
          <w:sz w:val="18"/>
          <w:szCs w:val="18"/>
        </w:rPr>
        <w:t xml:space="preserve"> diagnostyka</w:t>
      </w:r>
      <w:r w:rsidRPr="00EC204D">
        <w:rPr>
          <w:rFonts w:ascii="Franklin Gothic Book" w:hAnsi="Franklin Gothic Book" w:cs="Arial"/>
          <w:color w:val="ED0000"/>
          <w:sz w:val="18"/>
          <w:szCs w:val="18"/>
        </w:rPr>
        <w:t xml:space="preserve"> </w:t>
      </w:r>
      <w:r w:rsidRPr="00EC204D">
        <w:rPr>
          <w:rFonts w:ascii="Franklin Gothic Book" w:hAnsi="Franklin Gothic Book" w:cs="Arial"/>
          <w:strike/>
          <w:color w:val="ED0000"/>
          <w:sz w:val="18"/>
          <w:szCs w:val="18"/>
        </w:rPr>
        <w:t>usunięcie</w:t>
      </w:r>
      <w:r w:rsidRPr="00EC204D">
        <w:rPr>
          <w:rFonts w:ascii="Franklin Gothic Book" w:hAnsi="Franklin Gothic Book" w:cs="Arial"/>
          <w:color w:val="ED0000"/>
          <w:sz w:val="18"/>
          <w:szCs w:val="18"/>
        </w:rPr>
        <w:t xml:space="preserve"> </w:t>
      </w:r>
      <w:r w:rsidRPr="000D3D85">
        <w:rPr>
          <w:rFonts w:ascii="Franklin Gothic Book" w:hAnsi="Franklin Gothic Book" w:cs="Arial"/>
          <w:sz w:val="18"/>
          <w:szCs w:val="18"/>
        </w:rPr>
        <w:t>nieszczelności.</w:t>
      </w:r>
    </w:p>
    <w:p w14:paraId="49914A14" w14:textId="112E1331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 xml:space="preserve">Analiza gazu SF6 pod względem zawartości pary wodnej </w:t>
      </w: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przy użyciu analizatora MBW 973.</w:t>
      </w:r>
    </w:p>
    <w:p w14:paraId="65D3BFD3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Ocena poszczególnych elementów napędu pneumatycznego.</w:t>
      </w:r>
    </w:p>
    <w:p w14:paraId="0772E456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Przegląd obudów komór wyłącznika.</w:t>
      </w:r>
    </w:p>
    <w:p w14:paraId="5DAE732F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Demontaż osłon komór wyłącznika.</w:t>
      </w:r>
    </w:p>
    <w:p w14:paraId="0885B7E8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Sprawdzenie stanu czystości komór wyłącznika.</w:t>
      </w:r>
    </w:p>
    <w:p w14:paraId="0CECECFE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Kontrola momentu mocowania złącz elastycznych.</w:t>
      </w:r>
    </w:p>
    <w:p w14:paraId="784C781A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Kontrola nastaw układu sprężonego powietrza i agregatu sprężarkowego.</w:t>
      </w:r>
    </w:p>
    <w:p w14:paraId="28A8879D" w14:textId="77777777" w:rsidR="000D3D85" w:rsidRPr="000D3D85" w:rsidRDefault="000D3D85" w:rsidP="000D3D85">
      <w:pPr>
        <w:pStyle w:val="Tekstpodstawowywcity"/>
        <w:numPr>
          <w:ilvl w:val="1"/>
          <w:numId w:val="53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Sprawdzenie pracy uziemnika w sterowaniu R i E.</w:t>
      </w:r>
    </w:p>
    <w:p w14:paraId="646769C6" w14:textId="77777777" w:rsidR="000D3D85" w:rsidRPr="00C51B57" w:rsidRDefault="000D3D85" w:rsidP="00DC6471">
      <w:pPr>
        <w:pStyle w:val="Tekstpodstawowywcity"/>
        <w:spacing w:before="240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color w:val="FF0000"/>
          <w:sz w:val="18"/>
          <w:szCs w:val="18"/>
        </w:rPr>
        <w:t>2.</w:t>
      </w:r>
      <w:r w:rsidRPr="00C51B57">
        <w:rPr>
          <w:rFonts w:ascii="Franklin Gothic Book" w:hAnsi="Franklin Gothic Book" w:cs="Arial"/>
          <w:color w:val="FF0000"/>
          <w:sz w:val="18"/>
          <w:szCs w:val="18"/>
        </w:rPr>
        <w:tab/>
      </w: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Wykonanie pomiarów dystansowych:</w:t>
      </w:r>
    </w:p>
    <w:p w14:paraId="6E51C5AA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Na płytach napędowych w rejonie sworzni mocujących w stanie "Z" wyłącznika.</w:t>
      </w:r>
    </w:p>
    <w:p w14:paraId="52190ACF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Na płytach napędowych w rejonie sworzni mocujących w stanie "O" wyłącznika.</w:t>
      </w:r>
    </w:p>
    <w:p w14:paraId="25C09160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Odległość pomiędzy dźwignią a zewnętrzną krawędzią nakrętki ustalającej.</w:t>
      </w:r>
    </w:p>
    <w:p w14:paraId="6795D21C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Odległość pomiędzy dźwignią napędu a korpusem obudowy.</w:t>
      </w:r>
    </w:p>
    <w:p w14:paraId="79AA6BE3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Odległość pomiędzy korpusem mechanizmu napędowego a amortyzatorem.</w:t>
      </w:r>
    </w:p>
    <w:p w14:paraId="19F9DD00" w14:textId="77777777" w:rsidR="000D3D85" w:rsidRPr="00C51B57" w:rsidRDefault="000D3D85" w:rsidP="000D3D85">
      <w:pPr>
        <w:pStyle w:val="Tekstpodstawowywcity"/>
        <w:numPr>
          <w:ilvl w:val="1"/>
          <w:numId w:val="54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trike/>
          <w:color w:val="FF0000"/>
          <w:sz w:val="18"/>
          <w:szCs w:val="18"/>
        </w:rPr>
      </w:pP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Odległość pomiędzy górną a dolną osłoną mechanizmu napędowego.</w:t>
      </w:r>
    </w:p>
    <w:p w14:paraId="21A01474" w14:textId="77777777" w:rsidR="000D3D85" w:rsidRPr="000D3D85" w:rsidRDefault="000D3D85" w:rsidP="00DC6471">
      <w:pPr>
        <w:pStyle w:val="Tekstpodstawowywcity"/>
        <w:spacing w:before="240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3.</w:t>
      </w:r>
      <w:r w:rsidRPr="000D3D85">
        <w:rPr>
          <w:rFonts w:ascii="Franklin Gothic Book" w:hAnsi="Franklin Gothic Book" w:cs="Arial"/>
          <w:sz w:val="18"/>
          <w:szCs w:val="18"/>
        </w:rPr>
        <w:tab/>
        <w:t xml:space="preserve">Pomiary diagnostyczne wyłącznika </w:t>
      </w: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aparaturą firmy PROGRAMMA AG</w:t>
      </w:r>
      <w:r w:rsidRPr="000D3D85">
        <w:rPr>
          <w:rFonts w:ascii="Franklin Gothic Book" w:hAnsi="Franklin Gothic Book" w:cs="Arial"/>
          <w:sz w:val="18"/>
          <w:szCs w:val="18"/>
        </w:rPr>
        <w:t>.</w:t>
      </w:r>
    </w:p>
    <w:p w14:paraId="153D7C9C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proofErr w:type="spellStart"/>
      <w:r w:rsidRPr="000D3D85">
        <w:rPr>
          <w:rFonts w:ascii="Franklin Gothic Book" w:hAnsi="Franklin Gothic Book" w:cs="Arial"/>
          <w:sz w:val="18"/>
          <w:szCs w:val="18"/>
        </w:rPr>
        <w:t>Rozszynowanie</w:t>
      </w:r>
      <w:proofErr w:type="spellEnd"/>
      <w:r w:rsidRPr="000D3D85">
        <w:rPr>
          <w:rFonts w:ascii="Franklin Gothic Book" w:hAnsi="Franklin Gothic Book" w:cs="Arial"/>
          <w:sz w:val="18"/>
          <w:szCs w:val="18"/>
        </w:rPr>
        <w:t xml:space="preserve"> wyłącznika do wykonania pomiarów diagnostycznych.</w:t>
      </w:r>
    </w:p>
    <w:p w14:paraId="72E237AC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czasów własnych poszczególnych faz wyłącznika w cyklu na "Z".</w:t>
      </w:r>
    </w:p>
    <w:p w14:paraId="6B7EBADE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clear" w:pos="900"/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czasów własnych poszczególnych faz wyłącznika w cyklu na "O".</w:t>
      </w:r>
    </w:p>
    <w:p w14:paraId="77D3BA60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czasów własnych poszczególnych faz wyłącznika w cyklu "Z" - "O".</w:t>
      </w:r>
    </w:p>
    <w:p w14:paraId="10A1EC17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długości części roboczej styków opalnych na poszczególnych fazach.</w:t>
      </w:r>
    </w:p>
    <w:p w14:paraId="2EEAE188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niejednoczesności pracy poszczególnych faz cyklach "O" i "Z".</w:t>
      </w:r>
    </w:p>
    <w:p w14:paraId="03DAFA92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 długości skoku tłoka, penetracji, prędkości otwierania i zamykania.</w:t>
      </w:r>
    </w:p>
    <w:p w14:paraId="02CB768E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Pomiary częstości i czasu pracy agregatu sprężarkowego.</w:t>
      </w:r>
    </w:p>
    <w:p w14:paraId="528FCBF3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 xml:space="preserve">Pomiar statyczny rezystancji styków </w:t>
      </w:r>
      <w:r w:rsidRPr="00C51B57">
        <w:rPr>
          <w:rFonts w:ascii="Franklin Gothic Book" w:hAnsi="Franklin Gothic Book" w:cs="Arial"/>
          <w:strike/>
          <w:color w:val="FF0000"/>
          <w:sz w:val="18"/>
          <w:szCs w:val="18"/>
        </w:rPr>
        <w:t>mikromierzem MOM690</w:t>
      </w:r>
      <w:r w:rsidRPr="000D3D85">
        <w:rPr>
          <w:rFonts w:ascii="Franklin Gothic Book" w:hAnsi="Franklin Gothic Book" w:cs="Arial"/>
          <w:sz w:val="18"/>
          <w:szCs w:val="18"/>
        </w:rPr>
        <w:t>.</w:t>
      </w:r>
    </w:p>
    <w:p w14:paraId="7190031E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proofErr w:type="spellStart"/>
      <w:r w:rsidRPr="000D3D85">
        <w:rPr>
          <w:rFonts w:ascii="Franklin Gothic Book" w:hAnsi="Franklin Gothic Book" w:cs="Arial"/>
          <w:sz w:val="18"/>
          <w:szCs w:val="18"/>
        </w:rPr>
        <w:t>Zszynowanie</w:t>
      </w:r>
      <w:proofErr w:type="spellEnd"/>
      <w:r w:rsidRPr="000D3D85">
        <w:rPr>
          <w:rFonts w:ascii="Franklin Gothic Book" w:hAnsi="Franklin Gothic Book" w:cs="Arial"/>
          <w:sz w:val="18"/>
          <w:szCs w:val="18"/>
        </w:rPr>
        <w:t xml:space="preserve"> wyłącznika po wykonaniu pomiarów diagnostycznych.</w:t>
      </w:r>
    </w:p>
    <w:p w14:paraId="3CD47E93" w14:textId="77777777" w:rsidR="000D3D85" w:rsidRPr="000D3D85" w:rsidRDefault="000D3D85" w:rsidP="000D3D85">
      <w:pPr>
        <w:pStyle w:val="Tekstpodstawowywcity"/>
        <w:numPr>
          <w:ilvl w:val="1"/>
          <w:numId w:val="55"/>
        </w:numPr>
        <w:tabs>
          <w:tab w:val="left" w:pos="1440"/>
        </w:tabs>
        <w:spacing w:after="0"/>
        <w:jc w:val="both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Montaż osłon komór wyłącznika.</w:t>
      </w:r>
    </w:p>
    <w:bookmarkEnd w:id="5"/>
    <w:p w14:paraId="3F089DCD" w14:textId="5C803A65" w:rsidR="000D3D85" w:rsidRPr="000D3D85" w:rsidRDefault="000D3D85" w:rsidP="00DC6471">
      <w:pPr>
        <w:pStyle w:val="Tekstpodstawowywcity"/>
        <w:spacing w:before="240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4.</w:t>
      </w:r>
      <w:r w:rsidRPr="000D3D85">
        <w:rPr>
          <w:rFonts w:ascii="Franklin Gothic Book" w:hAnsi="Franklin Gothic Book" w:cs="Arial"/>
          <w:sz w:val="18"/>
          <w:szCs w:val="18"/>
        </w:rPr>
        <w:tab/>
        <w:t>Wykonanie sprawozdania zawierającego zestawienia i analizę wyników badań i pomiarów (w jednym egzemplarzu, oraz na płycie CD w formacie pdf).</w:t>
      </w:r>
    </w:p>
    <w:p w14:paraId="489A977D" w14:textId="77777777" w:rsidR="000D3D85" w:rsidRPr="000D3D85" w:rsidRDefault="000D3D85" w:rsidP="000D3D85">
      <w:pPr>
        <w:pStyle w:val="Tekstpodstawowywcity"/>
        <w:rPr>
          <w:rFonts w:ascii="Franklin Gothic Book" w:hAnsi="Franklin Gothic Book" w:cs="Arial"/>
          <w:bCs/>
          <w:sz w:val="18"/>
          <w:szCs w:val="18"/>
        </w:rPr>
      </w:pPr>
    </w:p>
    <w:p w14:paraId="6DB28454" w14:textId="77777777" w:rsidR="000D3D85" w:rsidRPr="000D3D85" w:rsidRDefault="000D3D85" w:rsidP="000D3D85">
      <w:pPr>
        <w:pStyle w:val="Tekstpodstawowywcity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lastRenderedPageBreak/>
        <w:t>Przewidywany termin wykonywania prac:</w:t>
      </w:r>
    </w:p>
    <w:p w14:paraId="748B7642" w14:textId="77777777" w:rsidR="000D3D85" w:rsidRPr="000D3D85" w:rsidRDefault="000D3D85" w:rsidP="000D3D85">
      <w:pPr>
        <w:pStyle w:val="Tekstpodstawowywcity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Blok nr 9 – 28.02-07.04.2026</w:t>
      </w:r>
    </w:p>
    <w:p w14:paraId="2544C9F9" w14:textId="1DFE2B54" w:rsidR="000D3D85" w:rsidRPr="000D3D85" w:rsidRDefault="000D3D85" w:rsidP="000D3D85">
      <w:pPr>
        <w:pStyle w:val="Tekstpodstawowywcity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 xml:space="preserve">Blok nr 5 – </w:t>
      </w:r>
      <w:r w:rsidR="00181F92">
        <w:rPr>
          <w:rFonts w:ascii="Franklin Gothic Book" w:hAnsi="Franklin Gothic Book" w:cs="Arial"/>
          <w:sz w:val="18"/>
          <w:szCs w:val="18"/>
        </w:rPr>
        <w:t>1</w:t>
      </w:r>
      <w:r w:rsidRPr="000D3D85">
        <w:rPr>
          <w:rFonts w:ascii="Franklin Gothic Book" w:hAnsi="Franklin Gothic Book" w:cs="Arial"/>
          <w:sz w:val="18"/>
          <w:szCs w:val="18"/>
        </w:rPr>
        <w:t>8.04-</w:t>
      </w:r>
      <w:r w:rsidR="00181F92">
        <w:rPr>
          <w:rFonts w:ascii="Franklin Gothic Book" w:hAnsi="Franklin Gothic Book" w:cs="Arial"/>
          <w:sz w:val="18"/>
          <w:szCs w:val="18"/>
        </w:rPr>
        <w:t>1</w:t>
      </w:r>
      <w:r w:rsidRPr="000D3D85">
        <w:rPr>
          <w:rFonts w:ascii="Franklin Gothic Book" w:hAnsi="Franklin Gothic Book" w:cs="Arial"/>
          <w:sz w:val="18"/>
          <w:szCs w:val="18"/>
        </w:rPr>
        <w:t>7.05.2026</w:t>
      </w:r>
    </w:p>
    <w:bookmarkEnd w:id="6"/>
    <w:p w14:paraId="46BF188D" w14:textId="77777777" w:rsidR="000D3D85" w:rsidRPr="0097591E" w:rsidRDefault="000D3D85" w:rsidP="000D3D85">
      <w:pPr>
        <w:pStyle w:val="Akapitzlist"/>
        <w:spacing w:after="120" w:line="240" w:lineRule="auto"/>
        <w:ind w:left="284"/>
        <w:contextualSpacing w:val="0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</w:p>
    <w:p w14:paraId="0CD92A6E" w14:textId="3A541837" w:rsidR="00E00C51" w:rsidRPr="00866835" w:rsidRDefault="0077107D" w:rsidP="00DF660A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W</w:t>
      </w:r>
      <w:r w:rsidR="00D74E1F" w:rsidRPr="00866835">
        <w:rPr>
          <w:rFonts w:ascii="Franklin Gothic Book" w:hAnsi="Franklin Gothic Book" w:cs="Arial"/>
          <w:b/>
          <w:sz w:val="18"/>
          <w:szCs w:val="18"/>
          <w:u w:val="single"/>
        </w:rPr>
        <w:t>ymagania</w:t>
      </w:r>
      <w:r w:rsidR="00866835" w:rsidRPr="00866835">
        <w:rPr>
          <w:rFonts w:ascii="Franklin Gothic Book" w:hAnsi="Franklin Gothic Book" w:cs="Arial"/>
          <w:b/>
          <w:sz w:val="18"/>
          <w:szCs w:val="18"/>
          <w:u w:val="single"/>
        </w:rPr>
        <w:t xml:space="preserve"> techniczne</w:t>
      </w:r>
    </w:p>
    <w:p w14:paraId="59DB1A99" w14:textId="5D9DEECF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 xml:space="preserve">Wykonawca musi mieć doświadczenie i wykaże, że wykonywał </w:t>
      </w:r>
      <w:r w:rsidR="008D16E3">
        <w:rPr>
          <w:rFonts w:ascii="Franklin Gothic Book" w:hAnsi="Franklin Gothic Book"/>
          <w:sz w:val="18"/>
          <w:szCs w:val="18"/>
        </w:rPr>
        <w:t>lub</w:t>
      </w:r>
      <w:r w:rsidRPr="004A0031">
        <w:rPr>
          <w:rFonts w:ascii="Franklin Gothic Book" w:hAnsi="Franklin Gothic Book"/>
          <w:sz w:val="18"/>
          <w:szCs w:val="18"/>
        </w:rPr>
        <w:t xml:space="preserve"> wykonuje </w:t>
      </w:r>
      <w:r w:rsidR="000D3D85">
        <w:rPr>
          <w:rFonts w:ascii="Franklin Gothic Book" w:hAnsi="Franklin Gothic Book"/>
          <w:sz w:val="18"/>
          <w:szCs w:val="18"/>
        </w:rPr>
        <w:t>remonty lub pomiary</w:t>
      </w:r>
      <w:r w:rsidR="008D16E3">
        <w:rPr>
          <w:rFonts w:ascii="Franklin Gothic Book" w:hAnsi="Franklin Gothic Book"/>
          <w:sz w:val="18"/>
          <w:szCs w:val="18"/>
        </w:rPr>
        <w:t xml:space="preserve"> na </w:t>
      </w:r>
      <w:r w:rsidR="000D3D85">
        <w:rPr>
          <w:rFonts w:ascii="Franklin Gothic Book" w:hAnsi="Franklin Gothic Book"/>
          <w:sz w:val="18"/>
          <w:szCs w:val="18"/>
        </w:rPr>
        <w:t>wyłącznikach generatorowych</w:t>
      </w:r>
      <w:r w:rsidR="00DC6471">
        <w:rPr>
          <w:rFonts w:ascii="Franklin Gothic Book" w:hAnsi="Franklin Gothic Book"/>
          <w:sz w:val="18"/>
          <w:szCs w:val="18"/>
        </w:rPr>
        <w:t>.</w:t>
      </w:r>
    </w:p>
    <w:p w14:paraId="45984DA7" w14:textId="3A114888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 xml:space="preserve">Pracownicy Wykonawcy muszą posiadać uprawnienia kwalifikacyjne Gr.1 typu E i D do </w:t>
      </w:r>
      <w:r w:rsidR="000D3D85">
        <w:rPr>
          <w:rFonts w:ascii="Franklin Gothic Book" w:hAnsi="Franklin Gothic Book"/>
          <w:sz w:val="18"/>
          <w:szCs w:val="18"/>
        </w:rPr>
        <w:t>remontu</w:t>
      </w:r>
      <w:r w:rsidR="008D16E3">
        <w:rPr>
          <w:rFonts w:ascii="Franklin Gothic Book" w:hAnsi="Franklin Gothic Book"/>
          <w:sz w:val="18"/>
          <w:szCs w:val="18"/>
        </w:rPr>
        <w:t>, montaż</w:t>
      </w:r>
      <w:r w:rsidR="000D3D85">
        <w:rPr>
          <w:rFonts w:ascii="Franklin Gothic Book" w:hAnsi="Franklin Gothic Book"/>
          <w:sz w:val="18"/>
          <w:szCs w:val="18"/>
        </w:rPr>
        <w:t>u</w:t>
      </w:r>
      <w:r w:rsidRPr="004A0031">
        <w:rPr>
          <w:rFonts w:ascii="Franklin Gothic Book" w:hAnsi="Franklin Gothic Book"/>
          <w:sz w:val="18"/>
          <w:szCs w:val="18"/>
        </w:rPr>
        <w:t xml:space="preserve"> </w:t>
      </w:r>
      <w:r w:rsidR="0014158C">
        <w:rPr>
          <w:rFonts w:ascii="Franklin Gothic Book" w:hAnsi="Franklin Gothic Book"/>
          <w:sz w:val="18"/>
          <w:szCs w:val="18"/>
        </w:rPr>
        <w:t>,</w:t>
      </w:r>
      <w:r w:rsidRPr="004A0031">
        <w:rPr>
          <w:rFonts w:ascii="Franklin Gothic Book" w:hAnsi="Franklin Gothic Book"/>
          <w:sz w:val="18"/>
          <w:szCs w:val="18"/>
        </w:rPr>
        <w:t xml:space="preserve"> </w:t>
      </w:r>
      <w:r w:rsidR="000D3D85">
        <w:rPr>
          <w:rFonts w:ascii="Franklin Gothic Book" w:hAnsi="Franklin Gothic Book"/>
          <w:sz w:val="18"/>
          <w:szCs w:val="18"/>
        </w:rPr>
        <w:t>kontrolno-</w:t>
      </w:r>
      <w:r w:rsidRPr="004A0031">
        <w:rPr>
          <w:rFonts w:ascii="Franklin Gothic Book" w:hAnsi="Franklin Gothic Book"/>
          <w:sz w:val="18"/>
          <w:szCs w:val="18"/>
        </w:rPr>
        <w:t>pomiarow</w:t>
      </w:r>
      <w:r w:rsidR="000D3D85">
        <w:rPr>
          <w:rFonts w:ascii="Franklin Gothic Book" w:hAnsi="Franklin Gothic Book"/>
          <w:sz w:val="18"/>
          <w:szCs w:val="18"/>
        </w:rPr>
        <w:t>e</w:t>
      </w:r>
      <w:r w:rsidRPr="004A0031">
        <w:rPr>
          <w:rFonts w:ascii="Franklin Gothic Book" w:hAnsi="Franklin Gothic Book"/>
          <w:sz w:val="18"/>
          <w:szCs w:val="18"/>
        </w:rPr>
        <w:t xml:space="preserve"> </w:t>
      </w:r>
      <w:r w:rsidR="000D3D85">
        <w:rPr>
          <w:rFonts w:ascii="Franklin Gothic Book" w:hAnsi="Franklin Gothic Book"/>
          <w:sz w:val="18"/>
          <w:szCs w:val="18"/>
        </w:rPr>
        <w:t>w zakresie wykonywanych prac.</w:t>
      </w:r>
    </w:p>
    <w:p w14:paraId="1E960D27" w14:textId="7AF63548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 xml:space="preserve">W zakresie </w:t>
      </w:r>
      <w:r w:rsidR="00594434">
        <w:rPr>
          <w:rFonts w:ascii="Franklin Gothic Book" w:hAnsi="Franklin Gothic Book"/>
          <w:sz w:val="18"/>
          <w:szCs w:val="18"/>
        </w:rPr>
        <w:t>Wykonawcy</w:t>
      </w:r>
      <w:r w:rsidRPr="004A0031">
        <w:rPr>
          <w:rFonts w:ascii="Franklin Gothic Book" w:hAnsi="Franklin Gothic Book"/>
          <w:sz w:val="18"/>
          <w:szCs w:val="18"/>
        </w:rPr>
        <w:t xml:space="preserve"> jest </w:t>
      </w:r>
      <w:r w:rsidR="008D16E3">
        <w:rPr>
          <w:rFonts w:ascii="Franklin Gothic Book" w:hAnsi="Franklin Gothic Book"/>
          <w:sz w:val="18"/>
          <w:szCs w:val="18"/>
        </w:rPr>
        <w:t xml:space="preserve">zabezpieczenie niezbędnego </w:t>
      </w:r>
      <w:r w:rsidR="00594434">
        <w:rPr>
          <w:rFonts w:ascii="Franklin Gothic Book" w:hAnsi="Franklin Gothic Book"/>
          <w:sz w:val="18"/>
          <w:szCs w:val="18"/>
        </w:rPr>
        <w:t xml:space="preserve">sprzętu i środków </w:t>
      </w:r>
      <w:r w:rsidR="008D16E3">
        <w:rPr>
          <w:rFonts w:ascii="Franklin Gothic Book" w:hAnsi="Franklin Gothic Book"/>
          <w:sz w:val="18"/>
          <w:szCs w:val="18"/>
        </w:rPr>
        <w:t>do wykonania zleconych prac</w:t>
      </w:r>
      <w:r w:rsidRPr="004A0031">
        <w:rPr>
          <w:rFonts w:ascii="Franklin Gothic Book" w:hAnsi="Franklin Gothic Book"/>
          <w:sz w:val="18"/>
          <w:szCs w:val="18"/>
        </w:rPr>
        <w:t>.</w:t>
      </w:r>
    </w:p>
    <w:p w14:paraId="7D835187" w14:textId="7A7E4CE8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 xml:space="preserve">Wykonawca musi opracować i stosować taką technologię prac, aby nie dopuścić do pogorszenia stanu technicznego </w:t>
      </w:r>
      <w:r w:rsidR="00DE03F5">
        <w:rPr>
          <w:rFonts w:ascii="Franklin Gothic Book" w:hAnsi="Franklin Gothic Book"/>
          <w:sz w:val="18"/>
          <w:szCs w:val="18"/>
        </w:rPr>
        <w:t>wyłączników generatorowych</w:t>
      </w:r>
      <w:r w:rsidRPr="004A0031">
        <w:rPr>
          <w:rFonts w:ascii="Franklin Gothic Book" w:hAnsi="Franklin Gothic Book"/>
          <w:sz w:val="18"/>
          <w:szCs w:val="18"/>
        </w:rPr>
        <w:t xml:space="preserve"> i </w:t>
      </w:r>
      <w:r w:rsidR="00DE03F5">
        <w:rPr>
          <w:rFonts w:ascii="Franklin Gothic Book" w:hAnsi="Franklin Gothic Book"/>
          <w:sz w:val="18"/>
          <w:szCs w:val="18"/>
        </w:rPr>
        <w:t>ich</w:t>
      </w:r>
      <w:r w:rsidRPr="004A0031">
        <w:rPr>
          <w:rFonts w:ascii="Franklin Gothic Book" w:hAnsi="Franklin Gothic Book"/>
          <w:sz w:val="18"/>
          <w:szCs w:val="18"/>
        </w:rPr>
        <w:t xml:space="preserve"> funkcjonalności. </w:t>
      </w:r>
    </w:p>
    <w:p w14:paraId="31DBA95F" w14:textId="77777777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>Wykonawca będzie przestrzegał polskich przepisów prawnych łącznie z instrukcjami i przepisami lokalnych organów takich jak dotyczące przepisów przeciwpożarowych i ubezpieczeniowych.</w:t>
      </w:r>
    </w:p>
    <w:p w14:paraId="52FD68C5" w14:textId="337A464E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 xml:space="preserve">Wszystkie usługi i materiały do </w:t>
      </w:r>
      <w:r w:rsidR="00DE03F5">
        <w:rPr>
          <w:rFonts w:ascii="Franklin Gothic Book" w:hAnsi="Franklin Gothic Book"/>
          <w:sz w:val="18"/>
          <w:szCs w:val="18"/>
        </w:rPr>
        <w:t>diagnostyki</w:t>
      </w:r>
      <w:r w:rsidRPr="004A0031">
        <w:rPr>
          <w:rFonts w:ascii="Franklin Gothic Book" w:hAnsi="Franklin Gothic Book"/>
          <w:sz w:val="18"/>
          <w:szCs w:val="18"/>
        </w:rPr>
        <w:t xml:space="preserve"> określone zakresem prac dostarcza Wykonawca, zadanie realizowane w całości przez Wykonawcę. </w:t>
      </w:r>
    </w:p>
    <w:p w14:paraId="5EA91D70" w14:textId="0EDF5B56" w:rsidR="004A0031" w:rsidRPr="004A0031" w:rsidRDefault="004A0031" w:rsidP="004A0031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>Wszystkie urządzenia, materiały podstawowe, materiały pomocnicze oraz sprzęt niezbędny dla bezpiecznej realizacji prac obiektowych na terenie Zamawiającego zapewnia Wykonawca, który ponosi wszystkie koszty w tym zakresie</w:t>
      </w:r>
      <w:r w:rsidR="00594434">
        <w:rPr>
          <w:rFonts w:ascii="Franklin Gothic Book" w:hAnsi="Franklin Gothic Book"/>
          <w:sz w:val="18"/>
          <w:szCs w:val="18"/>
        </w:rPr>
        <w:t>.</w:t>
      </w:r>
    </w:p>
    <w:p w14:paraId="5A402BFF" w14:textId="0ABBACE2" w:rsidR="00E00C51" w:rsidRPr="00BA3375" w:rsidRDefault="004A0031" w:rsidP="00BA3375">
      <w:pPr>
        <w:pStyle w:val="Tekstpodstawowy"/>
        <w:numPr>
          <w:ilvl w:val="0"/>
          <w:numId w:val="29"/>
        </w:numPr>
        <w:spacing w:after="80"/>
        <w:ind w:left="709" w:hanging="425"/>
        <w:rPr>
          <w:rFonts w:ascii="Franklin Gothic Book" w:hAnsi="Franklin Gothic Book"/>
          <w:sz w:val="18"/>
          <w:szCs w:val="18"/>
        </w:rPr>
      </w:pPr>
      <w:r w:rsidRPr="004A0031">
        <w:rPr>
          <w:rFonts w:ascii="Franklin Gothic Book" w:hAnsi="Franklin Gothic Book"/>
          <w:sz w:val="18"/>
          <w:szCs w:val="18"/>
        </w:rPr>
        <w:t>Po wykonan</w:t>
      </w:r>
      <w:r w:rsidR="00DE03F5">
        <w:rPr>
          <w:rFonts w:ascii="Franklin Gothic Book" w:hAnsi="Franklin Gothic Book"/>
          <w:sz w:val="18"/>
          <w:szCs w:val="18"/>
        </w:rPr>
        <w:t>ej diagnostyce</w:t>
      </w:r>
      <w:r w:rsidR="008D16E3">
        <w:rPr>
          <w:rFonts w:ascii="Franklin Gothic Book" w:hAnsi="Franklin Gothic Book"/>
          <w:sz w:val="18"/>
          <w:szCs w:val="18"/>
        </w:rPr>
        <w:t xml:space="preserve"> </w:t>
      </w:r>
      <w:r w:rsidRPr="004A0031">
        <w:rPr>
          <w:rFonts w:ascii="Franklin Gothic Book" w:hAnsi="Franklin Gothic Book"/>
          <w:sz w:val="18"/>
          <w:szCs w:val="18"/>
        </w:rPr>
        <w:t>należy opracować dokumentację</w:t>
      </w:r>
      <w:r w:rsidR="00594434">
        <w:rPr>
          <w:rFonts w:ascii="Franklin Gothic Book" w:hAnsi="Franklin Gothic Book"/>
          <w:sz w:val="18"/>
          <w:szCs w:val="18"/>
        </w:rPr>
        <w:t>/raport</w:t>
      </w:r>
      <w:r w:rsidRPr="004A0031">
        <w:rPr>
          <w:rFonts w:ascii="Franklin Gothic Book" w:hAnsi="Franklin Gothic Book"/>
          <w:sz w:val="18"/>
          <w:szCs w:val="18"/>
        </w:rPr>
        <w:t xml:space="preserve"> w wersji papierowej oraz </w:t>
      </w:r>
      <w:r w:rsidRPr="00BA3375">
        <w:rPr>
          <w:rFonts w:ascii="Franklin Gothic Book" w:hAnsi="Franklin Gothic Book"/>
          <w:sz w:val="18"/>
          <w:szCs w:val="18"/>
        </w:rPr>
        <w:t>w wersji elektronicznej w</w:t>
      </w:r>
      <w:r w:rsidR="000A675D">
        <w:rPr>
          <w:rFonts w:ascii="Franklin Gothic Book" w:hAnsi="Franklin Gothic Book"/>
          <w:sz w:val="18"/>
          <w:szCs w:val="18"/>
        </w:rPr>
        <w:t> </w:t>
      </w:r>
      <w:r w:rsidRPr="00BA3375">
        <w:rPr>
          <w:rFonts w:ascii="Franklin Gothic Book" w:hAnsi="Franklin Gothic Book"/>
          <w:sz w:val="18"/>
          <w:szCs w:val="18"/>
        </w:rPr>
        <w:t xml:space="preserve">formacie doc., pdf. lub </w:t>
      </w:r>
      <w:proofErr w:type="spellStart"/>
      <w:r w:rsidRPr="00BA3375">
        <w:rPr>
          <w:rFonts w:ascii="Franklin Gothic Book" w:hAnsi="Franklin Gothic Book"/>
          <w:sz w:val="18"/>
          <w:szCs w:val="18"/>
        </w:rPr>
        <w:t>dwg</w:t>
      </w:r>
      <w:proofErr w:type="spellEnd"/>
      <w:r w:rsidRPr="00BA3375">
        <w:rPr>
          <w:rFonts w:ascii="Franklin Gothic Book" w:hAnsi="Franklin Gothic Book"/>
          <w:sz w:val="18"/>
          <w:szCs w:val="18"/>
        </w:rPr>
        <w:t>. Opracowanie wykonane w języku polskim.</w:t>
      </w:r>
    </w:p>
    <w:p w14:paraId="6AE4AAE7" w14:textId="553EA949" w:rsidR="00E00C51" w:rsidRPr="00866835" w:rsidRDefault="00866835" w:rsidP="00866835">
      <w:pPr>
        <w:pStyle w:val="Zwykytekst"/>
        <w:numPr>
          <w:ilvl w:val="0"/>
          <w:numId w:val="11"/>
        </w:numPr>
        <w:spacing w:before="120"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Terminy wykonania  usługi</w:t>
      </w:r>
      <w:r w:rsidR="00E00C51" w:rsidRPr="00866835">
        <w:rPr>
          <w:rFonts w:ascii="Franklin Gothic Book" w:hAnsi="Franklin Gothic Book" w:cs="Arial"/>
          <w:b/>
          <w:sz w:val="18"/>
          <w:szCs w:val="18"/>
          <w:u w:val="single"/>
        </w:rPr>
        <w:t xml:space="preserve"> </w:t>
      </w:r>
    </w:p>
    <w:p w14:paraId="14F2E78D" w14:textId="342F638C" w:rsidR="00BA3375" w:rsidRPr="00BA3375" w:rsidRDefault="00BA3375" w:rsidP="00BA3375">
      <w:pPr>
        <w:pStyle w:val="Tekstpodstawowy"/>
        <w:numPr>
          <w:ilvl w:val="0"/>
          <w:numId w:val="39"/>
        </w:numPr>
        <w:spacing w:before="120" w:after="0"/>
        <w:ind w:left="709" w:hanging="425"/>
        <w:rPr>
          <w:rFonts w:ascii="Franklin Gothic Book" w:hAnsi="Franklin Gothic Book"/>
          <w:sz w:val="18"/>
          <w:szCs w:val="18"/>
        </w:rPr>
      </w:pPr>
      <w:r w:rsidRPr="00BA3375">
        <w:rPr>
          <w:rFonts w:ascii="Franklin Gothic Book" w:hAnsi="Franklin Gothic Book"/>
          <w:sz w:val="18"/>
          <w:szCs w:val="18"/>
        </w:rPr>
        <w:t xml:space="preserve">Termin </w:t>
      </w:r>
      <w:r w:rsidR="008D16E3">
        <w:rPr>
          <w:rFonts w:ascii="Franklin Gothic Book" w:hAnsi="Franklin Gothic Book"/>
          <w:sz w:val="18"/>
          <w:szCs w:val="18"/>
        </w:rPr>
        <w:t>obowiązywania Umowy</w:t>
      </w:r>
      <w:r w:rsidRPr="00BA3375">
        <w:rPr>
          <w:rFonts w:ascii="Franklin Gothic Book" w:hAnsi="Franklin Gothic Book"/>
          <w:sz w:val="18"/>
          <w:szCs w:val="18"/>
        </w:rPr>
        <w:t xml:space="preserve">: od daty </w:t>
      </w:r>
      <w:r>
        <w:rPr>
          <w:rFonts w:ascii="Franklin Gothic Book" w:hAnsi="Franklin Gothic Book"/>
          <w:sz w:val="18"/>
          <w:szCs w:val="18"/>
        </w:rPr>
        <w:t>zawarcia</w:t>
      </w:r>
      <w:r w:rsidRPr="00BA3375">
        <w:rPr>
          <w:rFonts w:ascii="Franklin Gothic Book" w:hAnsi="Franklin Gothic Book"/>
          <w:sz w:val="18"/>
          <w:szCs w:val="18"/>
        </w:rPr>
        <w:t xml:space="preserve"> Umowy do dnia </w:t>
      </w:r>
      <w:r w:rsidRPr="00BA3375">
        <w:rPr>
          <w:rFonts w:ascii="Franklin Gothic Book" w:hAnsi="Franklin Gothic Book"/>
          <w:b/>
          <w:bCs/>
          <w:sz w:val="18"/>
          <w:szCs w:val="18"/>
        </w:rPr>
        <w:t>3</w:t>
      </w:r>
      <w:r w:rsidR="00DE03F5">
        <w:rPr>
          <w:rFonts w:ascii="Franklin Gothic Book" w:hAnsi="Franklin Gothic Book"/>
          <w:b/>
          <w:bCs/>
          <w:sz w:val="18"/>
          <w:szCs w:val="18"/>
        </w:rPr>
        <w:t>1</w:t>
      </w:r>
      <w:r w:rsidRPr="00BA3375">
        <w:rPr>
          <w:rFonts w:ascii="Franklin Gothic Book" w:hAnsi="Franklin Gothic Book"/>
          <w:b/>
          <w:bCs/>
          <w:sz w:val="18"/>
          <w:szCs w:val="18"/>
        </w:rPr>
        <w:t>.0</w:t>
      </w:r>
      <w:r w:rsidR="00DE03F5">
        <w:rPr>
          <w:rFonts w:ascii="Franklin Gothic Book" w:hAnsi="Franklin Gothic Book"/>
          <w:b/>
          <w:bCs/>
          <w:sz w:val="18"/>
          <w:szCs w:val="18"/>
        </w:rPr>
        <w:t>7</w:t>
      </w:r>
      <w:r w:rsidRPr="00BA3375">
        <w:rPr>
          <w:rFonts w:ascii="Franklin Gothic Book" w:hAnsi="Franklin Gothic Book"/>
          <w:b/>
          <w:bCs/>
          <w:sz w:val="18"/>
          <w:szCs w:val="18"/>
        </w:rPr>
        <w:t>.2026r</w:t>
      </w:r>
      <w:r w:rsidRPr="00BA3375">
        <w:rPr>
          <w:rFonts w:ascii="Franklin Gothic Book" w:hAnsi="Franklin Gothic Book"/>
          <w:sz w:val="18"/>
          <w:szCs w:val="18"/>
        </w:rPr>
        <w:t>.</w:t>
      </w:r>
    </w:p>
    <w:p w14:paraId="69D1C8D7" w14:textId="3F9BAEC4" w:rsidR="00BA3375" w:rsidRDefault="00BA3375" w:rsidP="00BA3375">
      <w:pPr>
        <w:pStyle w:val="Tekstpodstawowy"/>
        <w:numPr>
          <w:ilvl w:val="0"/>
          <w:numId w:val="39"/>
        </w:numPr>
        <w:spacing w:before="120" w:after="0"/>
        <w:ind w:left="709" w:hanging="425"/>
        <w:rPr>
          <w:rFonts w:ascii="Franklin Gothic Book" w:hAnsi="Franklin Gothic Book"/>
          <w:sz w:val="18"/>
          <w:szCs w:val="18"/>
        </w:rPr>
      </w:pPr>
      <w:r w:rsidRPr="00BA3375">
        <w:rPr>
          <w:rFonts w:ascii="Franklin Gothic Book" w:hAnsi="Franklin Gothic Book"/>
          <w:sz w:val="18"/>
          <w:szCs w:val="18"/>
        </w:rPr>
        <w:t>Harmonogram prac obiektowych ustalony będzie pomiędzy stronami z uwzględnieniem harmonogramu postoj</w:t>
      </w:r>
      <w:r w:rsidR="00DE03F5">
        <w:rPr>
          <w:rFonts w:ascii="Franklin Gothic Book" w:hAnsi="Franklin Gothic Book"/>
          <w:sz w:val="18"/>
          <w:szCs w:val="18"/>
        </w:rPr>
        <w:t>ów</w:t>
      </w:r>
      <w:r w:rsidRPr="00BA3375">
        <w:rPr>
          <w:rFonts w:ascii="Franklin Gothic Book" w:hAnsi="Franklin Gothic Book"/>
          <w:sz w:val="18"/>
          <w:szCs w:val="18"/>
        </w:rPr>
        <w:t xml:space="preserve"> blok</w:t>
      </w:r>
      <w:r w:rsidR="00DE03F5">
        <w:rPr>
          <w:rFonts w:ascii="Franklin Gothic Book" w:hAnsi="Franklin Gothic Book"/>
          <w:sz w:val="18"/>
          <w:szCs w:val="18"/>
        </w:rPr>
        <w:t xml:space="preserve">ów </w:t>
      </w:r>
      <w:r w:rsidRPr="00BA3375">
        <w:rPr>
          <w:rFonts w:ascii="Franklin Gothic Book" w:hAnsi="Franklin Gothic Book"/>
          <w:sz w:val="18"/>
          <w:szCs w:val="18"/>
        </w:rPr>
        <w:t>energetyczn</w:t>
      </w:r>
      <w:r w:rsidR="00DE03F5">
        <w:rPr>
          <w:rFonts w:ascii="Franklin Gothic Book" w:hAnsi="Franklin Gothic Book"/>
          <w:sz w:val="18"/>
          <w:szCs w:val="18"/>
        </w:rPr>
        <w:t>ych</w:t>
      </w:r>
      <w:r w:rsidRPr="00BA3375">
        <w:rPr>
          <w:rFonts w:ascii="Franklin Gothic Book" w:hAnsi="Franklin Gothic Book"/>
          <w:sz w:val="18"/>
          <w:szCs w:val="18"/>
        </w:rPr>
        <w:t xml:space="preserve"> nr </w:t>
      </w:r>
      <w:r w:rsidR="008D16E3">
        <w:rPr>
          <w:rFonts w:ascii="Franklin Gothic Book" w:hAnsi="Franklin Gothic Book"/>
          <w:sz w:val="18"/>
          <w:szCs w:val="18"/>
        </w:rPr>
        <w:t>9</w:t>
      </w:r>
      <w:r w:rsidR="00DE03F5">
        <w:rPr>
          <w:rFonts w:ascii="Franklin Gothic Book" w:hAnsi="Franklin Gothic Book"/>
          <w:sz w:val="18"/>
          <w:szCs w:val="18"/>
        </w:rPr>
        <w:t xml:space="preserve"> i 5</w:t>
      </w:r>
      <w:r w:rsidRPr="00BA3375">
        <w:rPr>
          <w:rFonts w:ascii="Franklin Gothic Book" w:hAnsi="Franklin Gothic Book"/>
          <w:sz w:val="18"/>
          <w:szCs w:val="18"/>
        </w:rPr>
        <w:t>, któr</w:t>
      </w:r>
      <w:r w:rsidR="00DE03F5">
        <w:rPr>
          <w:rFonts w:ascii="Franklin Gothic Book" w:hAnsi="Franklin Gothic Book"/>
          <w:sz w:val="18"/>
          <w:szCs w:val="18"/>
        </w:rPr>
        <w:t>e planowane są w terminach:</w:t>
      </w:r>
    </w:p>
    <w:p w14:paraId="04B4319D" w14:textId="77777777" w:rsidR="00980C9A" w:rsidRPr="000D3D85" w:rsidRDefault="00980C9A" w:rsidP="00980C9A">
      <w:pPr>
        <w:pStyle w:val="Tekstpodstawowywcity"/>
        <w:ind w:left="786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>Blok nr 9 – 28.02-07.04.2026</w:t>
      </w:r>
    </w:p>
    <w:p w14:paraId="243E4706" w14:textId="51D97F82" w:rsidR="00980C9A" w:rsidRPr="00980C9A" w:rsidRDefault="00980C9A" w:rsidP="00980C9A">
      <w:pPr>
        <w:pStyle w:val="Tekstpodstawowywcity"/>
        <w:ind w:left="786"/>
        <w:rPr>
          <w:rFonts w:ascii="Franklin Gothic Book" w:hAnsi="Franklin Gothic Book" w:cs="Arial"/>
          <w:sz w:val="18"/>
          <w:szCs w:val="18"/>
        </w:rPr>
      </w:pPr>
      <w:r w:rsidRPr="000D3D85">
        <w:rPr>
          <w:rFonts w:ascii="Franklin Gothic Book" w:hAnsi="Franklin Gothic Book" w:cs="Arial"/>
          <w:sz w:val="18"/>
          <w:szCs w:val="18"/>
        </w:rPr>
        <w:t xml:space="preserve">Blok nr 5 – </w:t>
      </w:r>
      <w:r w:rsidR="00181F92">
        <w:rPr>
          <w:rFonts w:ascii="Franklin Gothic Book" w:hAnsi="Franklin Gothic Book" w:cs="Arial"/>
          <w:sz w:val="18"/>
          <w:szCs w:val="18"/>
        </w:rPr>
        <w:t>1</w:t>
      </w:r>
      <w:r w:rsidR="00181F92" w:rsidRPr="000D3D85">
        <w:rPr>
          <w:rFonts w:ascii="Franklin Gothic Book" w:hAnsi="Franklin Gothic Book" w:cs="Arial"/>
          <w:sz w:val="18"/>
          <w:szCs w:val="18"/>
        </w:rPr>
        <w:t>8.04-</w:t>
      </w:r>
      <w:r w:rsidR="00181F92">
        <w:rPr>
          <w:rFonts w:ascii="Franklin Gothic Book" w:hAnsi="Franklin Gothic Book" w:cs="Arial"/>
          <w:sz w:val="18"/>
          <w:szCs w:val="18"/>
        </w:rPr>
        <w:t>1</w:t>
      </w:r>
      <w:r w:rsidR="00181F92" w:rsidRPr="000D3D85">
        <w:rPr>
          <w:rFonts w:ascii="Franklin Gothic Book" w:hAnsi="Franklin Gothic Book" w:cs="Arial"/>
          <w:sz w:val="18"/>
          <w:szCs w:val="18"/>
        </w:rPr>
        <w:t>7.05.2026</w:t>
      </w:r>
    </w:p>
    <w:p w14:paraId="202E2A69" w14:textId="0609BB87" w:rsidR="00E00C51" w:rsidRPr="00BA3375" w:rsidRDefault="00BA3375" w:rsidP="00BA3375">
      <w:pPr>
        <w:pStyle w:val="Tekstpodstawowy"/>
        <w:numPr>
          <w:ilvl w:val="0"/>
          <w:numId w:val="39"/>
        </w:numPr>
        <w:spacing w:before="120" w:after="0"/>
        <w:ind w:left="709" w:hanging="425"/>
        <w:rPr>
          <w:rFonts w:ascii="Franklin Gothic Book" w:hAnsi="Franklin Gothic Book"/>
          <w:sz w:val="18"/>
          <w:szCs w:val="18"/>
        </w:rPr>
      </w:pPr>
      <w:r w:rsidRPr="00BA3375">
        <w:rPr>
          <w:rFonts w:ascii="Franklin Gothic Book" w:hAnsi="Franklin Gothic Book"/>
          <w:sz w:val="18"/>
          <w:szCs w:val="18"/>
        </w:rPr>
        <w:t>Zamawiający zastrzega sobie prawo korekty harmonogram</w:t>
      </w:r>
      <w:r w:rsidR="00DE03F5">
        <w:rPr>
          <w:rFonts w:ascii="Franklin Gothic Book" w:hAnsi="Franklin Gothic Book"/>
          <w:sz w:val="18"/>
          <w:szCs w:val="18"/>
        </w:rPr>
        <w:t>ów</w:t>
      </w:r>
      <w:r w:rsidRPr="00BA3375">
        <w:rPr>
          <w:rFonts w:ascii="Franklin Gothic Book" w:hAnsi="Franklin Gothic Book"/>
          <w:sz w:val="18"/>
          <w:szCs w:val="18"/>
        </w:rPr>
        <w:t xml:space="preserve"> remont</w:t>
      </w:r>
      <w:r w:rsidR="00DE03F5">
        <w:rPr>
          <w:rFonts w:ascii="Franklin Gothic Book" w:hAnsi="Franklin Gothic Book"/>
          <w:sz w:val="18"/>
          <w:szCs w:val="18"/>
        </w:rPr>
        <w:t>ów bloków</w:t>
      </w:r>
      <w:r w:rsidRPr="00BA3375">
        <w:rPr>
          <w:rFonts w:ascii="Franklin Gothic Book" w:hAnsi="Franklin Gothic Book"/>
          <w:sz w:val="18"/>
          <w:szCs w:val="18"/>
        </w:rPr>
        <w:t>, o któr</w:t>
      </w:r>
      <w:r w:rsidR="008D16E3">
        <w:rPr>
          <w:rFonts w:ascii="Franklin Gothic Book" w:hAnsi="Franklin Gothic Book"/>
          <w:sz w:val="18"/>
          <w:szCs w:val="18"/>
        </w:rPr>
        <w:t>ym</w:t>
      </w:r>
      <w:r w:rsidRPr="00BA3375">
        <w:rPr>
          <w:rFonts w:ascii="Franklin Gothic Book" w:hAnsi="Franklin Gothic Book"/>
          <w:sz w:val="18"/>
          <w:szCs w:val="18"/>
        </w:rPr>
        <w:t xml:space="preserve"> powiadomi Wykonawcę z co najmniej 2-tygodniowym wyprzedzeniem</w:t>
      </w:r>
      <w:r w:rsidR="00E00C51" w:rsidRPr="00BA3375">
        <w:rPr>
          <w:rFonts w:ascii="Franklin Gothic Book" w:hAnsi="Franklin Gothic Book"/>
          <w:sz w:val="18"/>
          <w:szCs w:val="18"/>
        </w:rPr>
        <w:t>.</w:t>
      </w:r>
    </w:p>
    <w:p w14:paraId="261DBC7D" w14:textId="3BDA1C62" w:rsidR="00E00C51" w:rsidRPr="00866835" w:rsidRDefault="00866835" w:rsidP="00866835">
      <w:pPr>
        <w:pStyle w:val="Zwykytekst"/>
        <w:numPr>
          <w:ilvl w:val="0"/>
          <w:numId w:val="11"/>
        </w:numPr>
        <w:spacing w:before="120"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Wynagrodzenie i warunki płatności</w:t>
      </w:r>
    </w:p>
    <w:p w14:paraId="7C33B24D" w14:textId="77777777" w:rsidR="00FA743A" w:rsidRDefault="00FA743A" w:rsidP="00FA743A">
      <w:pPr>
        <w:pStyle w:val="Zwykytekst"/>
        <w:numPr>
          <w:ilvl w:val="0"/>
          <w:numId w:val="50"/>
        </w:numPr>
        <w:spacing w:before="120" w:after="120"/>
        <w:ind w:left="709" w:hanging="425"/>
        <w:jc w:val="both"/>
        <w:rPr>
          <w:rFonts w:ascii="Franklin Gothic Book" w:hAnsi="Franklin Gothic Book" w:cs="Times New Roman"/>
          <w:sz w:val="18"/>
          <w:szCs w:val="18"/>
          <w:lang w:eastAsia="en-US"/>
        </w:rPr>
      </w:pPr>
      <w:r w:rsidRPr="00FA743A">
        <w:rPr>
          <w:rFonts w:ascii="Franklin Gothic Book" w:hAnsi="Franklin Gothic Book" w:cs="Times New Roman"/>
          <w:sz w:val="18"/>
          <w:szCs w:val="18"/>
          <w:lang w:eastAsia="en-US"/>
        </w:rPr>
        <w:t>Wynagrodzenie za wykonanie usługi musi obejmować wszystkie koszty wykonania prac, w szczególności: koszty dostaw materiałów, robocizny, koszty pracy urządzeń, koszty utylizacji odpadów powstałych podczas wykonywania prac, koszty pracy sprzętu i transportu, koszty ogólne i zysk.</w:t>
      </w:r>
    </w:p>
    <w:p w14:paraId="1F9B5DFC" w14:textId="77777777" w:rsidR="00DC6471" w:rsidRPr="00FA743A" w:rsidRDefault="00DC6471" w:rsidP="00DC6471">
      <w:pPr>
        <w:pStyle w:val="Zwykytekst"/>
        <w:numPr>
          <w:ilvl w:val="0"/>
          <w:numId w:val="50"/>
        </w:numPr>
        <w:spacing w:before="120" w:after="120"/>
        <w:ind w:left="709" w:hanging="425"/>
        <w:jc w:val="both"/>
        <w:rPr>
          <w:rFonts w:ascii="Franklin Gothic Book" w:hAnsi="Franklin Gothic Book" w:cs="Times New Roman"/>
          <w:sz w:val="18"/>
          <w:szCs w:val="18"/>
          <w:lang w:eastAsia="en-US"/>
        </w:rPr>
      </w:pPr>
      <w:r w:rsidRPr="00FA743A">
        <w:rPr>
          <w:rFonts w:ascii="Franklin Gothic Book" w:hAnsi="Franklin Gothic Book" w:cs="Times New Roman"/>
          <w:sz w:val="18"/>
          <w:szCs w:val="18"/>
          <w:lang w:eastAsia="en-US"/>
        </w:rPr>
        <w:t>Płatności mogą być podzielone na etapy:</w:t>
      </w:r>
    </w:p>
    <w:p w14:paraId="4082A8B0" w14:textId="571EBA28" w:rsidR="00DC6471" w:rsidRDefault="00DC6471" w:rsidP="00DC6471">
      <w:pPr>
        <w:pStyle w:val="Zwykytekst"/>
        <w:numPr>
          <w:ilvl w:val="1"/>
          <w:numId w:val="51"/>
        </w:numPr>
        <w:spacing w:before="120" w:after="120"/>
        <w:ind w:left="1134" w:hanging="425"/>
        <w:jc w:val="both"/>
        <w:rPr>
          <w:rFonts w:ascii="Franklin Gothic Book" w:hAnsi="Franklin Gothic Book" w:cs="Times New Roman"/>
          <w:sz w:val="18"/>
          <w:szCs w:val="18"/>
          <w:lang w:eastAsia="en-US"/>
        </w:rPr>
      </w:pPr>
      <w:r w:rsidRPr="00FA743A">
        <w:rPr>
          <w:rFonts w:ascii="Franklin Gothic Book" w:hAnsi="Franklin Gothic Book" w:cs="Times New Roman"/>
          <w:sz w:val="18"/>
          <w:szCs w:val="18"/>
          <w:lang w:eastAsia="en-US"/>
        </w:rPr>
        <w:t xml:space="preserve">po wykonaniu 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o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>kresow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ej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diagnostyk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i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wyłącznik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a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generatorow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ego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HEK3 na blok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u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nr </w:t>
      </w:r>
      <w:r w:rsidR="00E276A1">
        <w:rPr>
          <w:rFonts w:ascii="Franklin Gothic Book" w:hAnsi="Franklin Gothic Book" w:cs="Times New Roman"/>
          <w:sz w:val="18"/>
          <w:szCs w:val="18"/>
          <w:lang w:eastAsia="en-US"/>
        </w:rPr>
        <w:t>9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,</w:t>
      </w:r>
    </w:p>
    <w:p w14:paraId="20094B52" w14:textId="1AEB3F60" w:rsidR="00DC6471" w:rsidRPr="00DC6471" w:rsidRDefault="00DC6471" w:rsidP="00DC6471">
      <w:pPr>
        <w:pStyle w:val="Zwykytekst"/>
        <w:numPr>
          <w:ilvl w:val="1"/>
          <w:numId w:val="51"/>
        </w:numPr>
        <w:spacing w:before="120" w:after="120"/>
        <w:ind w:left="1134" w:hanging="425"/>
        <w:jc w:val="both"/>
        <w:rPr>
          <w:rFonts w:ascii="Franklin Gothic Book" w:hAnsi="Franklin Gothic Book" w:cs="Times New Roman"/>
          <w:sz w:val="18"/>
          <w:szCs w:val="18"/>
          <w:lang w:eastAsia="en-US"/>
        </w:rPr>
      </w:pPr>
      <w:r w:rsidRPr="00FA743A">
        <w:rPr>
          <w:rFonts w:ascii="Franklin Gothic Book" w:hAnsi="Franklin Gothic Book" w:cs="Times New Roman"/>
          <w:sz w:val="18"/>
          <w:szCs w:val="18"/>
          <w:lang w:eastAsia="en-US"/>
        </w:rPr>
        <w:t xml:space="preserve">po wykonaniu 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o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>kresow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ej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diagnostyk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i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wyłącznik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a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generatorow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ego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HEK3 na blok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u</w:t>
      </w:r>
      <w:r w:rsidRPr="00DC6471">
        <w:rPr>
          <w:rFonts w:ascii="Franklin Gothic Book" w:hAnsi="Franklin Gothic Book" w:cs="Times New Roman"/>
          <w:sz w:val="18"/>
          <w:szCs w:val="18"/>
          <w:lang w:eastAsia="en-US"/>
        </w:rPr>
        <w:t xml:space="preserve"> nr </w:t>
      </w:r>
      <w:r w:rsidR="00E276A1">
        <w:rPr>
          <w:rFonts w:ascii="Franklin Gothic Book" w:hAnsi="Franklin Gothic Book" w:cs="Times New Roman"/>
          <w:sz w:val="18"/>
          <w:szCs w:val="18"/>
          <w:lang w:eastAsia="en-US"/>
        </w:rPr>
        <w:t>5</w:t>
      </w:r>
      <w:r>
        <w:rPr>
          <w:rFonts w:ascii="Franklin Gothic Book" w:hAnsi="Franklin Gothic Book" w:cs="Times New Roman"/>
          <w:sz w:val="18"/>
          <w:szCs w:val="18"/>
          <w:lang w:eastAsia="en-US"/>
        </w:rPr>
        <w:t>.</w:t>
      </w:r>
    </w:p>
    <w:p w14:paraId="4F938969" w14:textId="77777777" w:rsidR="00FA743A" w:rsidRPr="00FA743A" w:rsidRDefault="00FA743A" w:rsidP="00FA743A">
      <w:pPr>
        <w:pStyle w:val="Zwykytekst"/>
        <w:numPr>
          <w:ilvl w:val="0"/>
          <w:numId w:val="51"/>
        </w:numPr>
        <w:spacing w:before="120" w:after="120"/>
        <w:ind w:left="709" w:hanging="425"/>
        <w:jc w:val="both"/>
        <w:rPr>
          <w:rFonts w:ascii="Franklin Gothic Book" w:hAnsi="Franklin Gothic Book" w:cs="Times New Roman"/>
          <w:sz w:val="18"/>
          <w:szCs w:val="18"/>
          <w:lang w:eastAsia="en-US"/>
        </w:rPr>
      </w:pPr>
      <w:r w:rsidRPr="00FA743A">
        <w:rPr>
          <w:rFonts w:ascii="Franklin Gothic Book" w:hAnsi="Franklin Gothic Book" w:cs="Times New Roman"/>
          <w:sz w:val="18"/>
          <w:szCs w:val="18"/>
          <w:lang w:eastAsia="en-US"/>
        </w:rPr>
        <w:t>Podstawą do wystawienia faktury będzie protokół odbioru podpisany przez przedstawicieli obu stron.</w:t>
      </w:r>
    </w:p>
    <w:p w14:paraId="7FCC591A" w14:textId="6FE849AF" w:rsidR="00E00C51" w:rsidRPr="00866835" w:rsidRDefault="00866835" w:rsidP="002B0AAE">
      <w:pPr>
        <w:pStyle w:val="Zwykytekst"/>
        <w:numPr>
          <w:ilvl w:val="0"/>
          <w:numId w:val="11"/>
        </w:numPr>
        <w:spacing w:before="120"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bookmarkStart w:id="7" w:name="_Hlk219280267"/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Gwarancja i warunki gwarancji</w:t>
      </w:r>
      <w:bookmarkEnd w:id="7"/>
    </w:p>
    <w:p w14:paraId="5D834702" w14:textId="2D340C5E" w:rsidR="00E00C51" w:rsidRPr="00866835" w:rsidRDefault="00FA743A" w:rsidP="002B0AAE">
      <w:pPr>
        <w:pStyle w:val="Tekstpodstawowy"/>
        <w:spacing w:after="0"/>
        <w:ind w:left="142"/>
        <w:rPr>
          <w:rFonts w:ascii="Franklin Gothic Book" w:hAnsi="Franklin Gothic Book"/>
          <w:sz w:val="18"/>
          <w:szCs w:val="18"/>
        </w:rPr>
      </w:pPr>
      <w:bookmarkStart w:id="8" w:name="_Hlk219280285"/>
      <w:r w:rsidRPr="00FA743A">
        <w:rPr>
          <w:rFonts w:ascii="Franklin Gothic Book" w:hAnsi="Franklin Gothic Book"/>
          <w:sz w:val="18"/>
          <w:szCs w:val="18"/>
        </w:rPr>
        <w:t xml:space="preserve">Oczekiwana gwarancja na wykonane Usługi to okres </w:t>
      </w:r>
      <w:r w:rsidRPr="000025E1">
        <w:rPr>
          <w:rFonts w:ascii="Franklin Gothic Book" w:hAnsi="Franklin Gothic Book"/>
          <w:strike/>
          <w:color w:val="ED0000"/>
          <w:sz w:val="18"/>
          <w:szCs w:val="18"/>
        </w:rPr>
        <w:t>min.</w:t>
      </w:r>
      <w:r w:rsidRPr="000025E1">
        <w:rPr>
          <w:rFonts w:ascii="Franklin Gothic Book" w:hAnsi="Franklin Gothic Book"/>
          <w:color w:val="ED0000"/>
          <w:sz w:val="18"/>
          <w:szCs w:val="18"/>
        </w:rPr>
        <w:t xml:space="preserve"> </w:t>
      </w:r>
      <w:r w:rsidR="003C3D8B">
        <w:rPr>
          <w:rFonts w:ascii="Franklin Gothic Book" w:hAnsi="Franklin Gothic Book"/>
          <w:sz w:val="18"/>
          <w:szCs w:val="18"/>
        </w:rPr>
        <w:t>12</w:t>
      </w:r>
      <w:r w:rsidRPr="00FA743A">
        <w:rPr>
          <w:rFonts w:ascii="Franklin Gothic Book" w:hAnsi="Franklin Gothic Book"/>
          <w:sz w:val="18"/>
          <w:szCs w:val="18"/>
        </w:rPr>
        <w:t xml:space="preserve"> miesięcy licząc od daty odbioru końcowego i przystąpienie do usuwania zgłoszonych wad niezwłocznie, nie później niż w ciągu  </w:t>
      </w:r>
      <w:r w:rsidR="0036235C" w:rsidRPr="000025E1">
        <w:rPr>
          <w:rFonts w:ascii="Franklin Gothic Book" w:hAnsi="Franklin Gothic Book"/>
          <w:strike/>
          <w:color w:val="ED0000"/>
          <w:sz w:val="18"/>
          <w:szCs w:val="18"/>
        </w:rPr>
        <w:t>24</w:t>
      </w:r>
      <w:r w:rsidRPr="00FA743A">
        <w:rPr>
          <w:rFonts w:ascii="Franklin Gothic Book" w:hAnsi="Franklin Gothic Book"/>
          <w:sz w:val="18"/>
          <w:szCs w:val="18"/>
        </w:rPr>
        <w:t xml:space="preserve"> </w:t>
      </w:r>
      <w:r w:rsidR="000025E1" w:rsidRPr="000025E1">
        <w:rPr>
          <w:rFonts w:ascii="Franklin Gothic Book" w:hAnsi="Franklin Gothic Book"/>
          <w:color w:val="ED0000"/>
          <w:sz w:val="18"/>
          <w:szCs w:val="18"/>
        </w:rPr>
        <w:t>72</w:t>
      </w:r>
      <w:r w:rsidR="000025E1">
        <w:rPr>
          <w:rFonts w:ascii="Franklin Gothic Book" w:hAnsi="Franklin Gothic Book"/>
          <w:sz w:val="18"/>
          <w:szCs w:val="18"/>
        </w:rPr>
        <w:t xml:space="preserve"> </w:t>
      </w:r>
      <w:r w:rsidRPr="00FA743A">
        <w:rPr>
          <w:rFonts w:ascii="Franklin Gothic Book" w:hAnsi="Franklin Gothic Book"/>
          <w:sz w:val="18"/>
          <w:szCs w:val="18"/>
        </w:rPr>
        <w:t>godzin od zgłoszenia wady. W razie ujawnienia wad w okresie gwarancji, okres gwarancji zostanie przedłużony o czas ich usuwania</w:t>
      </w:r>
      <w:r w:rsidR="00E00C51" w:rsidRPr="00866835">
        <w:rPr>
          <w:rFonts w:ascii="Franklin Gothic Book" w:hAnsi="Franklin Gothic Book"/>
          <w:sz w:val="18"/>
          <w:szCs w:val="18"/>
        </w:rPr>
        <w:t>.</w:t>
      </w:r>
      <w:bookmarkEnd w:id="8"/>
      <w:r w:rsidR="00E00C51" w:rsidRPr="00866835">
        <w:rPr>
          <w:rFonts w:ascii="Franklin Gothic Book" w:hAnsi="Franklin Gothic Book"/>
          <w:sz w:val="18"/>
          <w:szCs w:val="18"/>
        </w:rPr>
        <w:t xml:space="preserve"> </w:t>
      </w:r>
    </w:p>
    <w:p w14:paraId="10480EA4" w14:textId="18724028" w:rsidR="00E00C51" w:rsidRPr="00866835" w:rsidRDefault="00866835" w:rsidP="002B0AAE">
      <w:pPr>
        <w:pStyle w:val="Zwykytekst"/>
        <w:numPr>
          <w:ilvl w:val="0"/>
          <w:numId w:val="11"/>
        </w:numPr>
        <w:spacing w:before="120"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Miejsce świadczenia usług</w:t>
      </w:r>
    </w:p>
    <w:p w14:paraId="3766672C" w14:textId="77A96C44" w:rsidR="00E00C51" w:rsidRPr="00866835" w:rsidRDefault="00E00C51" w:rsidP="004B6CA2">
      <w:pPr>
        <w:pStyle w:val="Tekstpodstawowy2"/>
        <w:spacing w:after="200" w:line="276" w:lineRule="auto"/>
        <w:ind w:left="142"/>
        <w:jc w:val="both"/>
        <w:rPr>
          <w:rFonts w:eastAsiaTheme="minorHAnsi"/>
          <w:bCs/>
          <w:iCs/>
        </w:rPr>
      </w:pPr>
      <w:r w:rsidRPr="00866835">
        <w:rPr>
          <w:rFonts w:eastAsiaTheme="minorHAnsi"/>
          <w:bCs/>
          <w:iCs/>
        </w:rPr>
        <w:t>Miejscem świadczenia Usług będzie teren Elektrowni Zamawiającego w Zawadzie 26, 28-230 Połaniec.</w:t>
      </w:r>
    </w:p>
    <w:p w14:paraId="6E90C24C" w14:textId="62454B87" w:rsidR="00E00C51" w:rsidRPr="00866835" w:rsidRDefault="003A5D37" w:rsidP="002B0AAE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>
        <w:rPr>
          <w:rFonts w:ascii="Franklin Gothic Book" w:hAnsi="Franklin Gothic Book" w:cs="Arial"/>
          <w:b/>
          <w:sz w:val="18"/>
          <w:szCs w:val="18"/>
          <w:u w:val="single"/>
        </w:rPr>
        <w:t xml:space="preserve"> </w:t>
      </w:r>
      <w:r w:rsidR="00866835" w:rsidRPr="00866835">
        <w:rPr>
          <w:rFonts w:ascii="Franklin Gothic Book" w:hAnsi="Franklin Gothic Book" w:cs="Arial"/>
          <w:b/>
          <w:sz w:val="18"/>
          <w:szCs w:val="18"/>
          <w:u w:val="single"/>
        </w:rPr>
        <w:t>Warunki organizacyjne dla prawidłowej realizacji prac</w:t>
      </w:r>
    </w:p>
    <w:p w14:paraId="0318EDC8" w14:textId="7E487BB2" w:rsidR="000354B6" w:rsidRPr="000354B6" w:rsidRDefault="000354B6" w:rsidP="000354B6">
      <w:pPr>
        <w:pStyle w:val="Akapitzlist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Wszystkie urządzenia, materiały podstawowe, materiały pomocnicze oraz sprzęt niezbędny dla bezpiecznej realizacji prac obiektowych na terenie Zamawiającego zapewnia Wykonawca, który ponosi wszystkie koszty w tym zakresie.</w:t>
      </w:r>
    </w:p>
    <w:p w14:paraId="6E66D025" w14:textId="77777777" w:rsidR="000354B6" w:rsidRPr="000354B6" w:rsidRDefault="000354B6" w:rsidP="000354B6">
      <w:pPr>
        <w:pStyle w:val="Akapitzlist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Transport technologiczny urządzeń, sprzętu, materiałów oraz odpadów należy do zakresu Wykonawcy, zgodnie z zasadami obowiązującymi na terenie Enea Elektrownia Połaniec S.A.</w:t>
      </w:r>
    </w:p>
    <w:p w14:paraId="769561AD" w14:textId="5EB4DDCA" w:rsidR="000354B6" w:rsidRPr="000354B6" w:rsidRDefault="000354B6" w:rsidP="000354B6">
      <w:pPr>
        <w:pStyle w:val="Akapitzlist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Podczas wykonywania prac na terenie Enea Elektrownia Połaniec S.A., Wykonawcę obowiązują aktualne przepisy wewnętrzne Zamawiającego, a w tym instrukcja organizacji bezpiecznej pracy w Enea Elektrownia Połaniec S.A., Instrukcja ochrony przeciwpożarowej oraz przepisy w zakresie ochrony środowiska naturalnego, z którymi Wykonawca jest zobowiązany zapoznać się na etapie przed złożeniem ostatecznej oferty cenowej.</w:t>
      </w:r>
    </w:p>
    <w:p w14:paraId="5BD12900" w14:textId="77777777" w:rsidR="000354B6" w:rsidRPr="000354B6" w:rsidRDefault="000354B6" w:rsidP="000354B6">
      <w:pPr>
        <w:pStyle w:val="Akapitzlist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Do obowiązków Zamawiającego należy:</w:t>
      </w:r>
    </w:p>
    <w:p w14:paraId="021EC849" w14:textId="77777777" w:rsidR="000354B6" w:rsidRPr="000354B6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lastRenderedPageBreak/>
        <w:t>Udostępnianie posiadanej dokumentacji technicznej.</w:t>
      </w:r>
    </w:p>
    <w:p w14:paraId="71F63F7B" w14:textId="77777777" w:rsidR="000354B6" w:rsidRPr="000354B6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Koordynacja w zakresie organizacji prac w siedzibie Zamawiającego.</w:t>
      </w:r>
    </w:p>
    <w:p w14:paraId="0EEE3CE9" w14:textId="77777777" w:rsidR="000354B6" w:rsidRPr="000354B6" w:rsidRDefault="000354B6" w:rsidP="000354B6">
      <w:pPr>
        <w:pStyle w:val="Akapitzlist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Do obowiązków Wykonawcy należy w szczególności:</w:t>
      </w:r>
    </w:p>
    <w:p w14:paraId="6F331603" w14:textId="31959B3F" w:rsidR="000354B6" w:rsidRPr="000354B6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Skierowanie do wykonywania prac na terenie Enea Elektrownia Połaniec S.A. pracowników o wymaganych kwalifikacjach zawodowych, spełniających wymagania określone w aktualnej instrukcji organizacji bezpiecznej pracy obowiązującej w</w:t>
      </w:r>
      <w:r>
        <w:rPr>
          <w:rFonts w:ascii="Franklin Gothic Book" w:hAnsi="Franklin Gothic Book" w:cs="Arial"/>
          <w:sz w:val="18"/>
          <w:szCs w:val="18"/>
        </w:rPr>
        <w:t> </w:t>
      </w:r>
      <w:r w:rsidRPr="000354B6">
        <w:rPr>
          <w:rFonts w:ascii="Franklin Gothic Book" w:hAnsi="Franklin Gothic Book" w:cs="Arial"/>
          <w:sz w:val="18"/>
          <w:szCs w:val="18"/>
        </w:rPr>
        <w:t>Enea Elektrownia Połaniec S.A..</w:t>
      </w:r>
    </w:p>
    <w:p w14:paraId="5E501D07" w14:textId="1376D6EC" w:rsidR="000354B6" w:rsidRPr="000354B6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 xml:space="preserve">Dostarczenie wymaganych instrukcją organizacji bezpiecznej pracy w Enea Elektrownia Połaniec S.A., dokumentów zarówno na etapie składania oferty (kwestionariusz bezpieczeństwa dokument Z-6) jak i przed rozpoczęciem prac na obiektach w Enea Elektrownia Połaniec S.A (dokumenty Z-1, </w:t>
      </w:r>
      <w:proofErr w:type="spellStart"/>
      <w:r w:rsidRPr="000354B6">
        <w:rPr>
          <w:rFonts w:ascii="Franklin Gothic Book" w:hAnsi="Franklin Gothic Book" w:cs="Arial"/>
          <w:sz w:val="18"/>
          <w:szCs w:val="18"/>
        </w:rPr>
        <w:t>przepustkowe</w:t>
      </w:r>
      <w:proofErr w:type="spellEnd"/>
      <w:r w:rsidRPr="000354B6">
        <w:rPr>
          <w:rFonts w:ascii="Franklin Gothic Book" w:hAnsi="Franklin Gothic Book" w:cs="Arial"/>
          <w:sz w:val="18"/>
          <w:szCs w:val="18"/>
        </w:rPr>
        <w:t>), w wymaganych terminach.</w:t>
      </w:r>
    </w:p>
    <w:p w14:paraId="54C6F255" w14:textId="3E361EA3" w:rsidR="000354B6" w:rsidRPr="000354B6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 xml:space="preserve">Dostarczenie wymaganych instrukcją postępowania z odpadami wytworzonymi u Zamawiającego przez podmioty zewnętrzne, dokumentów przed rozpoczęciem prac na obiektach w Enea Elektrownia Połaniec S.A (lista i rodzaj wytwarzanych odpadów, spis stosowanych substancji chemicznych i niebezpiecznych, potwierdzenie zapoznania pracowników z aspektami środowiskowymi). </w:t>
      </w:r>
    </w:p>
    <w:p w14:paraId="097242FD" w14:textId="0329E630" w:rsidR="00E00C51" w:rsidRPr="00866835" w:rsidRDefault="000354B6" w:rsidP="000354B6">
      <w:pPr>
        <w:pStyle w:val="Akapitzlist"/>
        <w:numPr>
          <w:ilvl w:val="1"/>
          <w:numId w:val="47"/>
        </w:numPr>
        <w:spacing w:after="120" w:line="24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354B6">
        <w:rPr>
          <w:rFonts w:ascii="Franklin Gothic Book" w:hAnsi="Franklin Gothic Book" w:cs="Arial"/>
          <w:sz w:val="18"/>
          <w:szCs w:val="18"/>
        </w:rPr>
        <w:t>Dostarczenie dokumentów z przeprowadzonej utylizacji wytworzonych przez Wykonawcę odpadów, zgodnie z wymaganiami obowiązującej instrukcji.</w:t>
      </w:r>
    </w:p>
    <w:p w14:paraId="7F80A339" w14:textId="4706B985" w:rsidR="00E00C51" w:rsidRPr="00866835" w:rsidRDefault="00866835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>
        <w:rPr>
          <w:rFonts w:ascii="Franklin Gothic Book" w:hAnsi="Franklin Gothic Book" w:cs="Arial"/>
          <w:b/>
          <w:sz w:val="18"/>
          <w:szCs w:val="18"/>
          <w:u w:val="single"/>
        </w:rPr>
        <w:t>W</w:t>
      </w: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izja lokalna</w:t>
      </w:r>
    </w:p>
    <w:p w14:paraId="0502AE35" w14:textId="78AB7E8A" w:rsidR="00E00C51" w:rsidRPr="00866835" w:rsidRDefault="00E00C51" w:rsidP="000B0489">
      <w:pPr>
        <w:pStyle w:val="Akapitzlist"/>
        <w:numPr>
          <w:ilvl w:val="1"/>
          <w:numId w:val="32"/>
        </w:numPr>
        <w:spacing w:after="60" w:line="240" w:lineRule="auto"/>
        <w:ind w:left="426" w:hanging="284"/>
        <w:contextualSpacing w:val="0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>Zamawiający przewiduje</w:t>
      </w:r>
      <w:r w:rsidR="0036235C">
        <w:rPr>
          <w:rFonts w:ascii="Franklin Gothic Book" w:hAnsi="Franklin Gothic Book" w:cs="Arial"/>
          <w:sz w:val="18"/>
          <w:szCs w:val="18"/>
        </w:rPr>
        <w:t>, ale nie wymaga odbycia</w:t>
      </w:r>
      <w:r w:rsidRPr="00866835">
        <w:rPr>
          <w:rFonts w:ascii="Franklin Gothic Book" w:hAnsi="Franklin Gothic Book" w:cs="Arial"/>
          <w:sz w:val="18"/>
          <w:szCs w:val="18"/>
        </w:rPr>
        <w:t xml:space="preserve"> wizj</w:t>
      </w:r>
      <w:r w:rsidR="0036235C">
        <w:rPr>
          <w:rFonts w:ascii="Franklin Gothic Book" w:hAnsi="Franklin Gothic Book" w:cs="Arial"/>
          <w:sz w:val="18"/>
          <w:szCs w:val="18"/>
        </w:rPr>
        <w:t>i</w:t>
      </w:r>
      <w:r w:rsidRPr="00866835">
        <w:rPr>
          <w:rFonts w:ascii="Franklin Gothic Book" w:hAnsi="Franklin Gothic Book" w:cs="Arial"/>
          <w:sz w:val="18"/>
          <w:szCs w:val="18"/>
        </w:rPr>
        <w:t xml:space="preserve"> lokaln</w:t>
      </w:r>
      <w:r w:rsidR="0036235C">
        <w:rPr>
          <w:rFonts w:ascii="Franklin Gothic Book" w:hAnsi="Franklin Gothic Book" w:cs="Arial"/>
          <w:sz w:val="18"/>
          <w:szCs w:val="18"/>
        </w:rPr>
        <w:t>ej</w:t>
      </w:r>
      <w:r w:rsidRPr="00866835">
        <w:rPr>
          <w:rFonts w:ascii="Franklin Gothic Book" w:hAnsi="Franklin Gothic Book" w:cs="Arial"/>
          <w:sz w:val="18"/>
          <w:szCs w:val="18"/>
        </w:rPr>
        <w:t xml:space="preserve"> w miejscu planowanych prac.</w:t>
      </w:r>
    </w:p>
    <w:p w14:paraId="52E1DB54" w14:textId="0CFF3D61" w:rsidR="00E00C51" w:rsidRPr="00866835" w:rsidRDefault="00E00C51" w:rsidP="000B0489">
      <w:pPr>
        <w:pStyle w:val="Akapitzlist"/>
        <w:numPr>
          <w:ilvl w:val="1"/>
          <w:numId w:val="32"/>
        </w:numPr>
        <w:spacing w:after="60" w:line="240" w:lineRule="auto"/>
        <w:ind w:left="426" w:hanging="284"/>
        <w:contextualSpacing w:val="0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>W celu przeprowadzenia wizji lokalnej należy po ukazaniu się ogłoszenia o zamówieniu skontaktować się z</w:t>
      </w:r>
      <w:r w:rsidR="00137B7C">
        <w:rPr>
          <w:rFonts w:ascii="Franklin Gothic Book" w:hAnsi="Franklin Gothic Book" w:cs="Arial"/>
          <w:sz w:val="18"/>
          <w:szCs w:val="18"/>
        </w:rPr>
        <w:t>:</w:t>
      </w:r>
      <w:r w:rsidRPr="00866835">
        <w:rPr>
          <w:rFonts w:ascii="Franklin Gothic Book" w:hAnsi="Franklin Gothic Book" w:cs="Arial"/>
          <w:sz w:val="18"/>
          <w:szCs w:val="18"/>
        </w:rPr>
        <w:t xml:space="preserve"> </w:t>
      </w:r>
      <w:bookmarkStart w:id="9" w:name="_Hlk130139745"/>
    </w:p>
    <w:p w14:paraId="725DA7D2" w14:textId="70CB93FF" w:rsidR="00E00C51" w:rsidRPr="00866835" w:rsidRDefault="00536EF0" w:rsidP="00FE12C0">
      <w:pPr>
        <w:spacing w:after="60" w:line="240" w:lineRule="auto"/>
        <w:ind w:left="426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b/>
          <w:sz w:val="18"/>
          <w:szCs w:val="18"/>
        </w:rPr>
        <w:t>Marcinem Nogą</w:t>
      </w:r>
      <w:r w:rsidRPr="00866835">
        <w:rPr>
          <w:rFonts w:ascii="Franklin Gothic Book" w:hAnsi="Franklin Gothic Book" w:cs="Arial"/>
          <w:sz w:val="18"/>
          <w:szCs w:val="18"/>
        </w:rPr>
        <w:t xml:space="preserve"> kontakt: e-mail:</w:t>
      </w:r>
      <w:r w:rsidRPr="0041551B">
        <w:rPr>
          <w:rFonts w:ascii="Trebuchet MS" w:hAnsi="Trebuchet MS"/>
          <w:color w:val="0563C1"/>
          <w:sz w:val="24"/>
          <w:szCs w:val="24"/>
          <w:lang w:eastAsia="pl-PL"/>
        </w:rPr>
        <w:t xml:space="preserve"> </w:t>
      </w:r>
      <w:hyperlink r:id="rId9" w:history="1">
        <w:r w:rsidRPr="0041551B">
          <w:rPr>
            <w:rStyle w:val="Hipercze"/>
            <w:rFonts w:ascii="Franklin Gothic Book" w:hAnsi="Franklin Gothic Book" w:cs="Arial"/>
            <w:sz w:val="18"/>
            <w:szCs w:val="18"/>
          </w:rPr>
          <w:t>marcin.noga@enea.pl</w:t>
        </w:r>
      </w:hyperlink>
      <w:r w:rsidRPr="00866835">
        <w:rPr>
          <w:rFonts w:ascii="Franklin Gothic Book" w:hAnsi="Franklin Gothic Book" w:cs="Arial"/>
          <w:sz w:val="18"/>
          <w:szCs w:val="18"/>
        </w:rPr>
        <w:t>; tel.: </w:t>
      </w:r>
      <w:r w:rsidRPr="0041551B">
        <w:rPr>
          <w:rFonts w:ascii="Franklin Gothic Book" w:hAnsi="Franklin Gothic Book" w:cs="Arial"/>
          <w:sz w:val="18"/>
          <w:szCs w:val="18"/>
        </w:rPr>
        <w:t>(15) 865 63 94 tel. kom. 887 470</w:t>
      </w:r>
      <w:r>
        <w:rPr>
          <w:rFonts w:ascii="Franklin Gothic Book" w:hAnsi="Franklin Gothic Book" w:cs="Arial"/>
          <w:sz w:val="18"/>
          <w:szCs w:val="18"/>
        </w:rPr>
        <w:t> </w:t>
      </w:r>
      <w:r w:rsidRPr="0041551B">
        <w:rPr>
          <w:rFonts w:ascii="Franklin Gothic Book" w:hAnsi="Franklin Gothic Book" w:cs="Arial"/>
          <w:sz w:val="18"/>
          <w:szCs w:val="18"/>
        </w:rPr>
        <w:t>681</w:t>
      </w:r>
    </w:p>
    <w:bookmarkEnd w:id="9"/>
    <w:p w14:paraId="1B9FD952" w14:textId="39F33CA8" w:rsidR="00E00C51" w:rsidRPr="00866835" w:rsidRDefault="00E00C51" w:rsidP="000B0489">
      <w:pPr>
        <w:pStyle w:val="Akapitzlist"/>
        <w:numPr>
          <w:ilvl w:val="1"/>
          <w:numId w:val="32"/>
        </w:numPr>
        <w:spacing w:after="60" w:line="240" w:lineRule="auto"/>
        <w:ind w:left="426" w:hanging="284"/>
        <w:contextualSpacing w:val="0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 xml:space="preserve">Wizja lokalna musi być poprzedzona szkoleniem przez służby BHP Elektrowni </w:t>
      </w:r>
      <w:r w:rsidR="003C3D8B">
        <w:rPr>
          <w:rFonts w:ascii="Franklin Gothic Book" w:hAnsi="Franklin Gothic Book" w:cs="Arial"/>
          <w:sz w:val="18"/>
          <w:szCs w:val="18"/>
        </w:rPr>
        <w:t>po</w:t>
      </w:r>
      <w:r w:rsidRPr="00866835">
        <w:rPr>
          <w:rFonts w:ascii="Franklin Gothic Book" w:hAnsi="Franklin Gothic Book" w:cs="Arial"/>
          <w:sz w:val="18"/>
          <w:szCs w:val="18"/>
        </w:rPr>
        <w:t xml:space="preserve"> przesłani</w:t>
      </w:r>
      <w:r w:rsidR="003C3D8B">
        <w:rPr>
          <w:rFonts w:ascii="Franklin Gothic Book" w:hAnsi="Franklin Gothic Book" w:cs="Arial"/>
          <w:sz w:val="18"/>
          <w:szCs w:val="18"/>
        </w:rPr>
        <w:t>u</w:t>
      </w:r>
      <w:r w:rsidRPr="00866835">
        <w:rPr>
          <w:rFonts w:ascii="Franklin Gothic Book" w:hAnsi="Franklin Gothic Book" w:cs="Arial"/>
          <w:sz w:val="18"/>
          <w:szCs w:val="18"/>
        </w:rPr>
        <w:t xml:space="preserve"> wypełnionego druku Z-2.</w:t>
      </w:r>
    </w:p>
    <w:p w14:paraId="5E60DF60" w14:textId="57655575" w:rsidR="00E00C51" w:rsidRPr="00866835" w:rsidRDefault="00E00C51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R</w:t>
      </w:r>
      <w:r w:rsidR="00866835" w:rsidRPr="00866835">
        <w:rPr>
          <w:rFonts w:ascii="Franklin Gothic Book" w:hAnsi="Franklin Gothic Book" w:cs="Arial"/>
          <w:b/>
          <w:sz w:val="18"/>
          <w:szCs w:val="18"/>
          <w:u w:val="single"/>
        </w:rPr>
        <w:t>eferencje</w:t>
      </w:r>
    </w:p>
    <w:p w14:paraId="456655BE" w14:textId="2AA3C28D" w:rsidR="00E00C51" w:rsidRPr="00866835" w:rsidRDefault="00E00C51" w:rsidP="0012177A">
      <w:pPr>
        <w:pStyle w:val="Akapitzlist"/>
        <w:numPr>
          <w:ilvl w:val="0"/>
          <w:numId w:val="40"/>
        </w:numPr>
        <w:spacing w:after="120" w:line="240" w:lineRule="auto"/>
        <w:contextualSpacing w:val="0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 xml:space="preserve">Wykonawca musi posiadać doświadczenie w </w:t>
      </w:r>
      <w:r w:rsidRPr="00866835">
        <w:rPr>
          <w:rFonts w:ascii="Franklin Gothic Book" w:hAnsi="Franklin Gothic Book" w:cs="Arial"/>
          <w:sz w:val="18"/>
          <w:szCs w:val="18"/>
          <w:u w:val="single"/>
        </w:rPr>
        <w:t>remont</w:t>
      </w:r>
      <w:r w:rsidR="0036235C">
        <w:rPr>
          <w:rFonts w:ascii="Franklin Gothic Book" w:hAnsi="Franklin Gothic Book" w:cs="Arial"/>
          <w:sz w:val="18"/>
          <w:szCs w:val="18"/>
          <w:u w:val="single"/>
        </w:rPr>
        <w:t>ach, diagnostyce</w:t>
      </w:r>
      <w:r w:rsidRPr="00866835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  <w:r w:rsidR="0036235C">
        <w:rPr>
          <w:rFonts w:ascii="Franklin Gothic Book" w:hAnsi="Franklin Gothic Book" w:cs="Arial"/>
          <w:sz w:val="18"/>
          <w:szCs w:val="18"/>
          <w:u w:val="single"/>
        </w:rPr>
        <w:t xml:space="preserve">lub pomiarach wyłączników generatorowych </w:t>
      </w:r>
      <w:r w:rsidR="003C3D8B">
        <w:rPr>
          <w:rFonts w:ascii="Franklin Gothic Book" w:hAnsi="Franklin Gothic Book" w:cs="Arial"/>
          <w:sz w:val="18"/>
          <w:szCs w:val="18"/>
          <w:u w:val="single"/>
        </w:rPr>
        <w:t>i</w:t>
      </w:r>
      <w:r w:rsidR="000A675D">
        <w:rPr>
          <w:rFonts w:ascii="Franklin Gothic Book" w:hAnsi="Franklin Gothic Book" w:cs="Arial"/>
          <w:sz w:val="18"/>
          <w:szCs w:val="18"/>
          <w:u w:val="single"/>
        </w:rPr>
        <w:t> </w:t>
      </w:r>
      <w:r w:rsidRPr="00866835">
        <w:rPr>
          <w:rFonts w:ascii="Franklin Gothic Book" w:hAnsi="Franklin Gothic Book" w:cs="Arial"/>
          <w:sz w:val="18"/>
          <w:szCs w:val="18"/>
          <w:u w:val="single"/>
        </w:rPr>
        <w:t>przedstawić je w ofercie</w:t>
      </w:r>
      <w:r w:rsidRPr="00866835">
        <w:rPr>
          <w:rFonts w:ascii="Franklin Gothic Book" w:hAnsi="Franklin Gothic Book" w:cs="Arial"/>
          <w:sz w:val="18"/>
          <w:szCs w:val="18"/>
        </w:rPr>
        <w:t>.</w:t>
      </w:r>
    </w:p>
    <w:p w14:paraId="01F43B22" w14:textId="726AE2B6" w:rsidR="00E00C51" w:rsidRPr="00866835" w:rsidRDefault="00E00C51" w:rsidP="0012177A">
      <w:pPr>
        <w:pStyle w:val="Akapitzlist"/>
        <w:numPr>
          <w:ilvl w:val="0"/>
          <w:numId w:val="40"/>
        </w:numPr>
        <w:spacing w:after="120" w:line="240" w:lineRule="auto"/>
        <w:contextualSpacing w:val="0"/>
        <w:jc w:val="both"/>
        <w:outlineLvl w:val="1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>Referencje dla wykonanych prac</w:t>
      </w:r>
      <w:r w:rsidR="0036235C">
        <w:rPr>
          <w:rFonts w:ascii="Franklin Gothic Book" w:hAnsi="Franklin Gothic Book" w:cs="Arial"/>
          <w:sz w:val="18"/>
          <w:szCs w:val="18"/>
        </w:rPr>
        <w:t xml:space="preserve"> (</w:t>
      </w:r>
      <w:r w:rsidRPr="00866835">
        <w:rPr>
          <w:rFonts w:ascii="Franklin Gothic Book" w:hAnsi="Franklin Gothic Book" w:cs="Arial"/>
          <w:sz w:val="18"/>
          <w:szCs w:val="18"/>
        </w:rPr>
        <w:t>remont</w:t>
      </w:r>
      <w:r w:rsidR="0036235C">
        <w:rPr>
          <w:rFonts w:ascii="Franklin Gothic Book" w:hAnsi="Franklin Gothic Book" w:cs="Arial"/>
          <w:sz w:val="18"/>
          <w:szCs w:val="18"/>
        </w:rPr>
        <w:t>ach</w:t>
      </w:r>
      <w:r w:rsidR="00FE12C0">
        <w:rPr>
          <w:rFonts w:ascii="Franklin Gothic Book" w:hAnsi="Franklin Gothic Book" w:cs="Arial"/>
          <w:sz w:val="18"/>
          <w:szCs w:val="18"/>
        </w:rPr>
        <w:t>,</w:t>
      </w:r>
      <w:r w:rsidR="0036235C">
        <w:rPr>
          <w:rFonts w:ascii="Franklin Gothic Book" w:hAnsi="Franklin Gothic Book" w:cs="Arial"/>
          <w:sz w:val="18"/>
          <w:szCs w:val="18"/>
        </w:rPr>
        <w:t xml:space="preserve"> diagnostyce</w:t>
      </w:r>
      <w:r w:rsidR="003C3D8B">
        <w:rPr>
          <w:rFonts w:ascii="Franklin Gothic Book" w:hAnsi="Franklin Gothic Book" w:cs="Arial"/>
          <w:sz w:val="18"/>
          <w:szCs w:val="18"/>
        </w:rPr>
        <w:t xml:space="preserve"> lub </w:t>
      </w:r>
      <w:r w:rsidR="0036235C">
        <w:rPr>
          <w:rFonts w:ascii="Franklin Gothic Book" w:hAnsi="Franklin Gothic Book" w:cs="Arial"/>
          <w:sz w:val="18"/>
          <w:szCs w:val="18"/>
        </w:rPr>
        <w:t>pomiarach</w:t>
      </w:r>
      <w:r w:rsidRPr="00866835">
        <w:rPr>
          <w:rFonts w:ascii="Franklin Gothic Book" w:hAnsi="Franklin Gothic Book" w:cs="Arial"/>
          <w:sz w:val="18"/>
          <w:szCs w:val="18"/>
        </w:rPr>
        <w:t xml:space="preserve">) </w:t>
      </w:r>
      <w:r w:rsidR="00FE12C0">
        <w:rPr>
          <w:rFonts w:ascii="Franklin Gothic Book" w:hAnsi="Franklin Gothic Book" w:cs="Arial"/>
          <w:sz w:val="18"/>
          <w:szCs w:val="18"/>
        </w:rPr>
        <w:t xml:space="preserve">dla </w:t>
      </w:r>
      <w:proofErr w:type="spellStart"/>
      <w:r w:rsidR="0036235C">
        <w:rPr>
          <w:rFonts w:ascii="Franklin Gothic Book" w:hAnsi="Franklin Gothic Book" w:cs="Arial"/>
          <w:sz w:val="18"/>
          <w:szCs w:val="18"/>
        </w:rPr>
        <w:t>wyłaczników</w:t>
      </w:r>
      <w:proofErr w:type="spellEnd"/>
      <w:r w:rsidR="0036235C">
        <w:rPr>
          <w:rFonts w:ascii="Franklin Gothic Book" w:hAnsi="Franklin Gothic Book" w:cs="Arial"/>
          <w:sz w:val="18"/>
          <w:szCs w:val="18"/>
        </w:rPr>
        <w:t xml:space="preserve"> generatorowych</w:t>
      </w:r>
      <w:r w:rsidRPr="00866835">
        <w:rPr>
          <w:rFonts w:ascii="Franklin Gothic Book" w:hAnsi="Franklin Gothic Book" w:cs="Arial"/>
          <w:sz w:val="18"/>
          <w:szCs w:val="18"/>
        </w:rPr>
        <w:t xml:space="preserve"> </w:t>
      </w:r>
      <w:r w:rsidR="0036235C">
        <w:rPr>
          <w:rFonts w:ascii="Franklin Gothic Book" w:hAnsi="Franklin Gothic Book" w:cs="Arial"/>
          <w:sz w:val="18"/>
          <w:szCs w:val="18"/>
        </w:rPr>
        <w:t xml:space="preserve">wyprowadzenia mocy będących przedmiotem przetargu </w:t>
      </w:r>
      <w:r w:rsidRPr="00866835">
        <w:rPr>
          <w:rFonts w:ascii="Franklin Gothic Book" w:hAnsi="Franklin Gothic Book" w:cs="Arial"/>
          <w:sz w:val="18"/>
          <w:szCs w:val="18"/>
        </w:rPr>
        <w:t xml:space="preserve">powinny być poświadczone co najmniej </w:t>
      </w:r>
      <w:r w:rsidR="003C3D8B">
        <w:rPr>
          <w:rFonts w:ascii="Franklin Gothic Book" w:hAnsi="Franklin Gothic Book" w:cs="Arial"/>
          <w:sz w:val="18"/>
          <w:szCs w:val="18"/>
        </w:rPr>
        <w:t>1</w:t>
      </w:r>
      <w:r w:rsidRPr="00866835">
        <w:rPr>
          <w:rFonts w:ascii="Franklin Gothic Book" w:hAnsi="Franklin Gothic Book" w:cs="Arial"/>
          <w:sz w:val="18"/>
          <w:szCs w:val="18"/>
        </w:rPr>
        <w:t xml:space="preserve"> list</w:t>
      </w:r>
      <w:r w:rsidR="003C3D8B">
        <w:rPr>
          <w:rFonts w:ascii="Franklin Gothic Book" w:hAnsi="Franklin Gothic Book" w:cs="Arial"/>
          <w:sz w:val="18"/>
          <w:szCs w:val="18"/>
        </w:rPr>
        <w:t>em</w:t>
      </w:r>
      <w:r w:rsidRPr="00866835">
        <w:rPr>
          <w:rFonts w:ascii="Franklin Gothic Book" w:hAnsi="Franklin Gothic Book" w:cs="Arial"/>
          <w:sz w:val="18"/>
          <w:szCs w:val="18"/>
        </w:rPr>
        <w:t xml:space="preserve"> referencyjnym z okresu ostatnich 3 lat na kwotę nie mniejszą niż </w:t>
      </w:r>
      <w:r w:rsidR="0036235C">
        <w:rPr>
          <w:rFonts w:ascii="Franklin Gothic Book" w:hAnsi="Franklin Gothic Book" w:cs="Arial"/>
          <w:sz w:val="18"/>
          <w:szCs w:val="18"/>
        </w:rPr>
        <w:t>50</w:t>
      </w:r>
      <w:r w:rsidRPr="00866835">
        <w:rPr>
          <w:rFonts w:ascii="Franklin Gothic Book" w:hAnsi="Franklin Gothic Book" w:cs="Arial"/>
          <w:sz w:val="18"/>
          <w:szCs w:val="18"/>
        </w:rPr>
        <w:t xml:space="preserve"> 000 zł.</w:t>
      </w:r>
    </w:p>
    <w:p w14:paraId="063AC302" w14:textId="77777777" w:rsidR="00C30F02" w:rsidRPr="00FE12C0" w:rsidRDefault="00C30F02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12C0">
        <w:rPr>
          <w:rFonts w:ascii="Franklin Gothic Book" w:hAnsi="Franklin Gothic Book" w:cs="Arial"/>
          <w:b/>
          <w:sz w:val="18"/>
          <w:szCs w:val="18"/>
          <w:u w:val="single"/>
        </w:rPr>
        <w:t>Ubezpieczenie</w:t>
      </w:r>
    </w:p>
    <w:p w14:paraId="2A7283E5" w14:textId="23AE259B" w:rsidR="00C30F02" w:rsidRPr="00C30F02" w:rsidRDefault="00C30F02" w:rsidP="00550F75">
      <w:pPr>
        <w:pStyle w:val="Tekstpodstawowy3"/>
        <w:spacing w:after="120" w:line="240" w:lineRule="auto"/>
        <w:ind w:left="142"/>
      </w:pPr>
      <w:r w:rsidRPr="000C54B5">
        <w:t>Oświadczenie oferenta, że posiada aktualną polisę od odpowiedzialności cywilnej [OC] w zakresie prowadzonej działalności gospodarczej na sumę ubezpieczenia nie niższą niż</w:t>
      </w:r>
      <w:r>
        <w:t xml:space="preserve"> </w:t>
      </w:r>
      <w:r w:rsidR="00980CCE" w:rsidRPr="000A675D">
        <w:rPr>
          <w:b/>
          <w:bCs/>
        </w:rPr>
        <w:t>2</w:t>
      </w:r>
      <w:r w:rsidR="00536EF0" w:rsidRPr="000A675D">
        <w:rPr>
          <w:b/>
          <w:bCs/>
        </w:rPr>
        <w:t xml:space="preserve"> 000</w:t>
      </w:r>
      <w:r w:rsidR="009E1615" w:rsidRPr="000A675D">
        <w:rPr>
          <w:b/>
          <w:bCs/>
        </w:rPr>
        <w:t> </w:t>
      </w:r>
      <w:r w:rsidRPr="000A675D">
        <w:rPr>
          <w:b/>
          <w:bCs/>
        </w:rPr>
        <w:t>000</w:t>
      </w:r>
      <w:r w:rsidR="009E1615" w:rsidRPr="000A675D">
        <w:rPr>
          <w:b/>
          <w:bCs/>
        </w:rPr>
        <w:t xml:space="preserve"> zł</w:t>
      </w:r>
      <w:r w:rsidRPr="000A675D">
        <w:rPr>
          <w:b/>
          <w:bCs/>
        </w:rPr>
        <w:t xml:space="preserve">. </w:t>
      </w:r>
    </w:p>
    <w:p w14:paraId="746C8DCA" w14:textId="73A53331" w:rsidR="00E00C51" w:rsidRPr="00866835" w:rsidRDefault="00866835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866835">
        <w:rPr>
          <w:rFonts w:ascii="Franklin Gothic Book" w:hAnsi="Franklin Gothic Book" w:cs="Arial"/>
          <w:b/>
          <w:sz w:val="18"/>
          <w:szCs w:val="18"/>
          <w:u w:val="single"/>
        </w:rPr>
        <w:t>Warunki techniczne dopuszczenia do przetargu</w:t>
      </w:r>
    </w:p>
    <w:p w14:paraId="03886198" w14:textId="77777777" w:rsidR="00E00C51" w:rsidRPr="00866835" w:rsidRDefault="00E00C51" w:rsidP="00C04B99">
      <w:pPr>
        <w:pStyle w:val="Akapitzlist"/>
        <w:numPr>
          <w:ilvl w:val="1"/>
          <w:numId w:val="33"/>
        </w:numPr>
        <w:spacing w:before="60" w:after="0" w:line="240" w:lineRule="auto"/>
        <w:ind w:left="426" w:hanging="284"/>
        <w:contextualSpacing w:val="0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 xml:space="preserve">Oferent potwierdzi przyjęcie wymagań i zakresy prac określone w OPZ wraz z harmonogramem realizacji. </w:t>
      </w:r>
    </w:p>
    <w:p w14:paraId="2214A437" w14:textId="77777777" w:rsidR="00E00C51" w:rsidRPr="00866835" w:rsidRDefault="00E00C51" w:rsidP="00C04B99">
      <w:pPr>
        <w:pStyle w:val="Akapitzlist"/>
        <w:numPr>
          <w:ilvl w:val="1"/>
          <w:numId w:val="33"/>
        </w:numPr>
        <w:spacing w:before="60" w:after="0" w:line="240" w:lineRule="auto"/>
        <w:ind w:left="426" w:hanging="284"/>
        <w:contextualSpacing w:val="0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>Oferent przedstawi referencje określone j/w.</w:t>
      </w:r>
    </w:p>
    <w:p w14:paraId="0CEC9AF7" w14:textId="1CC6CF29" w:rsidR="00E00C51" w:rsidRPr="00866835" w:rsidRDefault="00E00C51" w:rsidP="00C04B99">
      <w:pPr>
        <w:pStyle w:val="Akapitzlist"/>
        <w:numPr>
          <w:ilvl w:val="1"/>
          <w:numId w:val="33"/>
        </w:numPr>
        <w:spacing w:before="60" w:after="0" w:line="240" w:lineRule="auto"/>
        <w:ind w:left="426" w:hanging="284"/>
        <w:contextualSpacing w:val="0"/>
        <w:rPr>
          <w:rFonts w:ascii="Franklin Gothic Book" w:hAnsi="Franklin Gothic Book" w:cs="Arial"/>
          <w:sz w:val="18"/>
          <w:szCs w:val="18"/>
        </w:rPr>
      </w:pPr>
      <w:r w:rsidRPr="00866835">
        <w:rPr>
          <w:rFonts w:ascii="Franklin Gothic Book" w:hAnsi="Franklin Gothic Book" w:cs="Arial"/>
          <w:sz w:val="18"/>
          <w:szCs w:val="18"/>
        </w:rPr>
        <w:t>Oferent przedstawi wypełniony dokument Z–6 (Kwestionariusz bezpieczeństwa i higieny pracy dla Wykonawców).</w:t>
      </w:r>
    </w:p>
    <w:p w14:paraId="6C01A60F" w14:textId="744854B3" w:rsidR="00E00C51" w:rsidRPr="00C30F02" w:rsidRDefault="00C30F02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C30F02">
        <w:rPr>
          <w:rFonts w:ascii="Franklin Gothic Book" w:hAnsi="Franklin Gothic Book" w:cs="Arial"/>
          <w:b/>
          <w:sz w:val="18"/>
          <w:szCs w:val="18"/>
          <w:u w:val="single"/>
        </w:rPr>
        <w:t>Organizacja realizacji prac</w:t>
      </w:r>
    </w:p>
    <w:p w14:paraId="52B4A40E" w14:textId="1F096800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 xml:space="preserve">Organizacja i wykonywanie prac na terenie Elektrowni odbywa się zgodnie z Instrukcją Organizacji Bezpiecznej Pracy </w:t>
      </w:r>
      <w:r>
        <w:rPr>
          <w:rFonts w:ascii="Franklin Gothic Book" w:hAnsi="Franklin Gothic Book" w:cs="Arial"/>
          <w:sz w:val="18"/>
          <w:szCs w:val="18"/>
        </w:rPr>
        <w:t xml:space="preserve">(IOBP) </w:t>
      </w:r>
      <w:r w:rsidRPr="00F45FDA">
        <w:rPr>
          <w:rFonts w:ascii="Franklin Gothic Book" w:hAnsi="Franklin Gothic Book" w:cs="Arial"/>
          <w:sz w:val="18"/>
          <w:szCs w:val="18"/>
        </w:rPr>
        <w:t>w</w:t>
      </w:r>
      <w:r>
        <w:rPr>
          <w:rFonts w:ascii="Franklin Gothic Book" w:hAnsi="Franklin Gothic Book" w:cs="Arial"/>
          <w:sz w:val="18"/>
          <w:szCs w:val="18"/>
        </w:rPr>
        <w:t> </w:t>
      </w:r>
      <w:r w:rsidRPr="00F45FDA">
        <w:rPr>
          <w:rFonts w:ascii="Franklin Gothic Book" w:hAnsi="Franklin Gothic Book" w:cs="Arial"/>
          <w:sz w:val="18"/>
          <w:szCs w:val="18"/>
        </w:rPr>
        <w:t>Enea Elektrownia Połaniec Spółka Akcyjna (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I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NB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B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20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2013</w:t>
      </w:r>
      <w:r w:rsidRPr="00F45FDA">
        <w:rPr>
          <w:rFonts w:ascii="Franklin Gothic Book" w:hAnsi="Franklin Gothic Book" w:cs="Arial"/>
          <w:sz w:val="18"/>
          <w:szCs w:val="18"/>
        </w:rPr>
        <w:t>) oraz Instrukcją Ochrony Przeciwpożarowej w Enea Elektrownia Połaniec Spółka Akcyjna (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I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NB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B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2</w:t>
      </w:r>
      <w:r>
        <w:rPr>
          <w:rFonts w:ascii="Franklin Gothic Book" w:hAnsi="Franklin Gothic Book"/>
          <w:color w:val="000000" w:themeColor="text1"/>
          <w:sz w:val="18"/>
          <w:szCs w:val="18"/>
        </w:rPr>
        <w:t>/</w:t>
      </w:r>
      <w:r w:rsidRPr="00F45FDA">
        <w:rPr>
          <w:rFonts w:ascii="Franklin Gothic Book" w:hAnsi="Franklin Gothic Book"/>
          <w:color w:val="000000" w:themeColor="text1"/>
          <w:sz w:val="18"/>
          <w:szCs w:val="18"/>
        </w:rPr>
        <w:t>2015</w:t>
      </w:r>
      <w:r w:rsidRPr="00F45FDA">
        <w:rPr>
          <w:rFonts w:ascii="Franklin Gothic Book" w:hAnsi="Franklin Gothic Book" w:cs="Arial"/>
          <w:sz w:val="18"/>
          <w:szCs w:val="18"/>
        </w:rPr>
        <w:t xml:space="preserve">) dostępnymi na stronie: </w:t>
      </w:r>
      <w:hyperlink r:id="rId10" w:history="1">
        <w:r w:rsidR="000A675D" w:rsidRPr="000A675D">
          <w:rPr>
            <w:rFonts w:ascii="Franklin Gothic Book" w:eastAsia="Times New Roman" w:hAnsi="Franklin Gothic Book" w:cs="Times New Roman"/>
            <w:color w:val="0000FF"/>
            <w:sz w:val="18"/>
            <w:szCs w:val="18"/>
            <w:u w:val="single"/>
            <w:lang w:eastAsia="pl-PL"/>
          </w:rPr>
          <w:t>https://www.enea.pl/strona-korporacyjna/grupa-enea/spolki/enea-elektrownia-polaniec</w:t>
        </w:r>
      </w:hyperlink>
      <w:r w:rsidR="000A675D" w:rsidRPr="000A675D">
        <w:rPr>
          <w:rFonts w:ascii="Franklin Gothic Book" w:eastAsia="Times New Roman" w:hAnsi="Franklin Gothic Book" w:cs="Arial"/>
          <w:sz w:val="18"/>
          <w:szCs w:val="18"/>
          <w:lang w:eastAsia="pl-PL"/>
        </w:rPr>
        <w:t xml:space="preserve"> sekcja </w:t>
      </w:r>
      <w:r w:rsidR="000A675D" w:rsidRPr="000A675D">
        <w:rPr>
          <w:rFonts w:ascii="Franklin Gothic Book" w:eastAsia="Times New Roman" w:hAnsi="Franklin Gothic Book" w:cs="Arial"/>
          <w:sz w:val="18"/>
          <w:szCs w:val="18"/>
          <w:u w:val="single"/>
          <w:lang w:eastAsia="pl-PL"/>
        </w:rPr>
        <w:t>Dokumenty do pobrania</w:t>
      </w:r>
      <w:r w:rsidR="000A675D" w:rsidRPr="000A675D">
        <w:rPr>
          <w:rFonts w:ascii="Franklin Gothic Book" w:eastAsia="Times New Roman" w:hAnsi="Franklin Gothic Book" w:cs="Arial"/>
          <w:sz w:val="18"/>
          <w:szCs w:val="18"/>
          <w:lang w:eastAsia="pl-PL"/>
        </w:rPr>
        <w:t>: Pozostałe dokumenty dla Wykonawców.</w:t>
      </w:r>
    </w:p>
    <w:p w14:paraId="77067CCE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Warunkiem dopuszczenia do wykonania prac na terenie Zamawiającego jest opracowanie szczegółowych instrukcji bezpiecznego wykonania prac przez Wykonawcę.</w:t>
      </w:r>
    </w:p>
    <w:p w14:paraId="4EEEF53A" w14:textId="62119FBB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Na polecenie pisemne prowadzone są prace tylko w warunkach szczególnego zagrożenia, zawarte w IOBP.</w:t>
      </w:r>
    </w:p>
    <w:p w14:paraId="40429ECB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jest zobowiązany do przestrzegania zasad i zobowiązań zawartych w IOBP.</w:t>
      </w:r>
    </w:p>
    <w:p w14:paraId="56D29ABA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jest zobowiązany do zapewnienia zasobów ludzkich i narzędziowych.</w:t>
      </w:r>
    </w:p>
    <w:p w14:paraId="6886A843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będzie uczestniczył w spotkaniach koniecznych do realizacji, koordynacji i współpracy.</w:t>
      </w:r>
    </w:p>
    <w:p w14:paraId="679311F6" w14:textId="77777777" w:rsid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zabezpieczy:</w:t>
      </w:r>
    </w:p>
    <w:p w14:paraId="2CE747E9" w14:textId="75519464" w:rsidR="00F45FDA" w:rsidRPr="00F45FDA" w:rsidRDefault="00F45FDA" w:rsidP="00F45FDA">
      <w:pPr>
        <w:pStyle w:val="Akapitzlist"/>
        <w:spacing w:after="120" w:line="240" w:lineRule="auto"/>
        <w:ind w:left="426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Niezbędne wyposażenie, a także środki transportu nie będące na wyposażeniu instalacji oraz w dyspozycji Zamawiającego, konieczne do wykonania Usług, w tym specjalistyczny sprzęt oraz pracowników z wymaganymi uprawnieniami.</w:t>
      </w:r>
    </w:p>
    <w:p w14:paraId="3FBE7423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jest zobowiązany do utylizacji wytworzonych odpadów.</w:t>
      </w:r>
    </w:p>
    <w:p w14:paraId="087A28ED" w14:textId="77777777" w:rsidR="00F45FDA" w:rsidRPr="00F45FDA" w:rsidRDefault="00F45FDA" w:rsidP="00F45FDA">
      <w:pPr>
        <w:pStyle w:val="Akapitzlist"/>
        <w:numPr>
          <w:ilvl w:val="1"/>
          <w:numId w:val="36"/>
        </w:numPr>
        <w:spacing w:after="120" w:line="240" w:lineRule="auto"/>
        <w:ind w:left="426" w:hanging="284"/>
        <w:contextualSpacing w:val="0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Wykonawca  będzie świadczył Usługi zgodnie z:</w:t>
      </w:r>
    </w:p>
    <w:p w14:paraId="5180C724" w14:textId="77777777" w:rsidR="00F45FDA" w:rsidRPr="00F45FDA" w:rsidRDefault="00F45FDA" w:rsidP="00F45FDA">
      <w:pPr>
        <w:pStyle w:val="Akapitzlist"/>
        <w:numPr>
          <w:ilvl w:val="0"/>
          <w:numId w:val="37"/>
        </w:numPr>
        <w:spacing w:after="120"/>
        <w:ind w:left="709" w:hanging="284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Ustawą Prawo budowlane;</w:t>
      </w:r>
    </w:p>
    <w:p w14:paraId="54648F03" w14:textId="77777777" w:rsidR="00F45FDA" w:rsidRPr="00F45FDA" w:rsidRDefault="00F45FDA" w:rsidP="00F45FDA">
      <w:pPr>
        <w:pStyle w:val="Akapitzlist"/>
        <w:numPr>
          <w:ilvl w:val="0"/>
          <w:numId w:val="37"/>
        </w:numPr>
        <w:spacing w:after="120"/>
        <w:ind w:left="709" w:hanging="284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Ustawą o dozorze technicznym;</w:t>
      </w:r>
    </w:p>
    <w:p w14:paraId="30CF4540" w14:textId="77777777" w:rsidR="00F45FDA" w:rsidRPr="00F45FDA" w:rsidRDefault="00F45FDA" w:rsidP="00F45FDA">
      <w:pPr>
        <w:pStyle w:val="Akapitzlist"/>
        <w:numPr>
          <w:ilvl w:val="0"/>
          <w:numId w:val="37"/>
        </w:numPr>
        <w:spacing w:after="120"/>
        <w:ind w:left="709" w:hanging="284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Ustawą Prawo ochrony środowiska;</w:t>
      </w:r>
    </w:p>
    <w:p w14:paraId="733346CA" w14:textId="77777777" w:rsidR="00F45FDA" w:rsidRPr="00F45FDA" w:rsidRDefault="00F45FDA" w:rsidP="00F45FDA">
      <w:pPr>
        <w:pStyle w:val="Akapitzlist"/>
        <w:numPr>
          <w:ilvl w:val="0"/>
          <w:numId w:val="37"/>
        </w:numPr>
        <w:spacing w:after="120"/>
        <w:ind w:left="709" w:hanging="284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t>Ustawą o odpadach;</w:t>
      </w:r>
    </w:p>
    <w:p w14:paraId="6B3D9384" w14:textId="77777777" w:rsidR="00F45FDA" w:rsidRPr="00F45FDA" w:rsidRDefault="00F45FDA" w:rsidP="00F45FDA">
      <w:pPr>
        <w:pStyle w:val="Akapitzlist"/>
        <w:numPr>
          <w:ilvl w:val="0"/>
          <w:numId w:val="37"/>
        </w:numPr>
        <w:spacing w:after="120"/>
        <w:ind w:left="709" w:hanging="284"/>
        <w:rPr>
          <w:rFonts w:ascii="Franklin Gothic Book" w:hAnsi="Franklin Gothic Book" w:cs="Arial"/>
          <w:sz w:val="18"/>
          <w:szCs w:val="18"/>
        </w:rPr>
      </w:pPr>
      <w:r w:rsidRPr="00F45FDA">
        <w:rPr>
          <w:rFonts w:ascii="Franklin Gothic Book" w:hAnsi="Franklin Gothic Book" w:cs="Arial"/>
          <w:sz w:val="18"/>
          <w:szCs w:val="18"/>
        </w:rPr>
        <w:lastRenderedPageBreak/>
        <w:t>Zaleceniami i wytycznymi korporacyjnymi  GK ENEA.</w:t>
      </w:r>
    </w:p>
    <w:p w14:paraId="7A8D5ED1" w14:textId="1E5A9F7C" w:rsidR="00E00C51" w:rsidRPr="00FE12C0" w:rsidRDefault="00051058" w:rsidP="00FE12C0">
      <w:pPr>
        <w:pStyle w:val="Zwykytekst"/>
        <w:numPr>
          <w:ilvl w:val="0"/>
          <w:numId w:val="11"/>
        </w:numPr>
        <w:spacing w:after="120"/>
        <w:ind w:left="284" w:hanging="284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45FDA">
        <w:rPr>
          <w:rFonts w:ascii="Franklin Gothic Book" w:hAnsi="Franklin Gothic Book" w:cs="Arial"/>
          <w:b/>
          <w:sz w:val="18"/>
          <w:szCs w:val="18"/>
          <w:u w:val="single"/>
        </w:rPr>
        <w:t>Raporty i odbiory</w:t>
      </w:r>
    </w:p>
    <w:p w14:paraId="1C7B67DF" w14:textId="77777777" w:rsidR="00E00C51" w:rsidRPr="00051058" w:rsidRDefault="00E00C51" w:rsidP="008A4B83">
      <w:pPr>
        <w:pStyle w:val="Akapitzlist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rPr>
          <w:rFonts w:ascii="Franklin Gothic Book" w:hAnsi="Franklin Gothic Book" w:cs="Arial"/>
          <w:sz w:val="18"/>
          <w:szCs w:val="18"/>
        </w:rPr>
      </w:pPr>
      <w:r w:rsidRPr="00051058">
        <w:rPr>
          <w:rFonts w:ascii="Franklin Gothic Book" w:hAnsi="Franklin Gothic Book" w:cs="Arial"/>
          <w:sz w:val="18"/>
          <w:szCs w:val="18"/>
        </w:rPr>
        <w:t>Dokumentacja wymagana przez Zamawiającego w trakcie realizacji prac</w:t>
      </w: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963"/>
        <w:gridCol w:w="4282"/>
      </w:tblGrid>
      <w:tr w:rsidR="00E00C51" w:rsidRPr="00C30F02" w14:paraId="36D737C4" w14:textId="77777777" w:rsidTr="009762D3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54C97E0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66B3941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Dokumentacja: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7A803406" w14:textId="77777777" w:rsidR="00E00C51" w:rsidRPr="00C30F02" w:rsidRDefault="00E00C51" w:rsidP="00051058">
            <w:pPr>
              <w:ind w:right="-108" w:hanging="108"/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Wymagana</w:t>
            </w:r>
          </w:p>
          <w:p w14:paraId="2358B9FA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[x]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DE35F99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Dokument źródłowy:</w:t>
            </w:r>
          </w:p>
        </w:tc>
      </w:tr>
      <w:tr w:rsidR="00E00C51" w:rsidRPr="00C30F02" w14:paraId="361809FE" w14:textId="77777777" w:rsidTr="009762D3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983231B" w14:textId="77777777" w:rsidR="00E00C51" w:rsidRPr="00C30F02" w:rsidRDefault="00E00C51" w:rsidP="00051058">
            <w:pPr>
              <w:spacing w:line="276" w:lineRule="auto"/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6B8E5" w14:textId="77777777" w:rsidR="00E00C51" w:rsidRPr="00C30F02" w:rsidRDefault="00E00C51" w:rsidP="00051058">
            <w:pPr>
              <w:spacing w:line="276" w:lineRule="auto"/>
              <w:jc w:val="center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PRZED  ROZPOCZĘCIEM  PRAC:</w:t>
            </w:r>
          </w:p>
        </w:tc>
        <w:tc>
          <w:tcPr>
            <w:tcW w:w="4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0D38" w14:textId="77777777" w:rsidR="00E00C51" w:rsidRPr="00C30F02" w:rsidRDefault="00E00C51" w:rsidP="00051058">
            <w:pPr>
              <w:spacing w:line="276" w:lineRule="auto"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E00C51" w:rsidRPr="00C30F02" w14:paraId="784AC8E7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53441749" w14:textId="3BCC9D08" w:rsidR="00E00C51" w:rsidRPr="00C30F02" w:rsidRDefault="009762D3" w:rsidP="009762D3">
            <w:pPr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14:paraId="763E2654" w14:textId="7FCE8A76" w:rsidR="00E00C51" w:rsidRPr="00C30F02" w:rsidRDefault="00E00C51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Wykazy pracowników skierowanych do wykonywania prac na rzecz ENEA Elektrownia Połaniec S.A. wraz z</w:t>
            </w:r>
            <w:r w:rsidR="009762D3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 </w:t>
            </w: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podwykonawcami (Załącznik Z-1 do dokumentu związanego nr 2 do IOBP)</w:t>
            </w:r>
          </w:p>
        </w:tc>
        <w:tc>
          <w:tcPr>
            <w:tcW w:w="963" w:type="dxa"/>
          </w:tcPr>
          <w:p w14:paraId="49516A6A" w14:textId="77777777" w:rsidR="00E00C51" w:rsidRPr="00C30F02" w:rsidRDefault="00E00C51" w:rsidP="00F45FDA">
            <w:pPr>
              <w:spacing w:before="240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536C2EC3" w14:textId="77777777" w:rsidR="00E00C51" w:rsidRPr="00C30F02" w:rsidRDefault="00E00C51" w:rsidP="00051058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Instrukcja organizacji bezpiecznej pracy w Enea Elektrownia Połaniec S.A nr I/NB/B/20/2013 (IOBP)</w:t>
            </w:r>
          </w:p>
        </w:tc>
      </w:tr>
      <w:tr w:rsidR="00E00C51" w:rsidRPr="00C30F02" w14:paraId="10731913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680A2C7E" w14:textId="6AF3C81E" w:rsidR="00E00C51" w:rsidRPr="00C30F02" w:rsidRDefault="009762D3" w:rsidP="009762D3">
            <w:pPr>
              <w:tabs>
                <w:tab w:val="left" w:pos="350"/>
              </w:tabs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center"/>
          </w:tcPr>
          <w:p w14:paraId="6959D13C" w14:textId="77777777" w:rsidR="00E00C51" w:rsidRPr="00C30F02" w:rsidRDefault="00E00C51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Wniosek o wydanie przepustek tymczasowych dla Pracowników</w:t>
            </w:r>
          </w:p>
        </w:tc>
        <w:tc>
          <w:tcPr>
            <w:tcW w:w="963" w:type="dxa"/>
            <w:vAlign w:val="center"/>
          </w:tcPr>
          <w:p w14:paraId="2B0916C0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16BA9F04" w14:textId="5F5DF06B" w:rsidR="00E00C51" w:rsidRPr="00C30F02" w:rsidRDefault="00E00C51" w:rsidP="00051058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Instrukcja </w:t>
            </w:r>
            <w:proofErr w:type="spellStart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przepustkowa</w:t>
            </w:r>
            <w:proofErr w:type="spellEnd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 dla ruchu osobowego i pojazdów </w:t>
            </w:r>
          </w:p>
        </w:tc>
      </w:tr>
      <w:tr w:rsidR="00E00C51" w:rsidRPr="00C30F02" w14:paraId="5A8A8955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2A959F5B" w14:textId="25511DA9" w:rsidR="00E00C51" w:rsidRPr="00C30F02" w:rsidRDefault="009762D3" w:rsidP="009762D3">
            <w:pPr>
              <w:tabs>
                <w:tab w:val="left" w:pos="350"/>
              </w:tabs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36" w:type="dxa"/>
            <w:vAlign w:val="center"/>
          </w:tcPr>
          <w:p w14:paraId="490F3B67" w14:textId="77777777" w:rsidR="00E00C51" w:rsidRPr="00C30F02" w:rsidRDefault="00E00C51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Wniosek o wydanie przepustek tymczasowych dla pojazdów</w:t>
            </w:r>
          </w:p>
        </w:tc>
        <w:tc>
          <w:tcPr>
            <w:tcW w:w="963" w:type="dxa"/>
            <w:vAlign w:val="center"/>
          </w:tcPr>
          <w:p w14:paraId="4713B505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5A145EED" w14:textId="31DD23DF" w:rsidR="00E00C51" w:rsidRPr="00C30F02" w:rsidRDefault="00E00C51" w:rsidP="00051058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Instrukcja </w:t>
            </w:r>
            <w:proofErr w:type="spellStart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przepustkowa</w:t>
            </w:r>
            <w:proofErr w:type="spellEnd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 dla ruchu osobowego i pojazdów </w:t>
            </w:r>
          </w:p>
        </w:tc>
      </w:tr>
      <w:tr w:rsidR="00E00C51" w:rsidRPr="00C30F02" w14:paraId="7812F5CD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0FC3568D" w14:textId="33EBB27D" w:rsidR="00E00C51" w:rsidRPr="00C30F02" w:rsidRDefault="009762D3" w:rsidP="009762D3">
            <w:pPr>
              <w:tabs>
                <w:tab w:val="left" w:pos="350"/>
              </w:tabs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14:paraId="53DC1C70" w14:textId="77777777" w:rsidR="00E00C51" w:rsidRPr="00C30F02" w:rsidRDefault="00E00C51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Wniosek – zezwolenie na wjazd i parkowanie na terenie obiektów energetycznych</w:t>
            </w:r>
          </w:p>
        </w:tc>
        <w:tc>
          <w:tcPr>
            <w:tcW w:w="963" w:type="dxa"/>
            <w:vAlign w:val="center"/>
          </w:tcPr>
          <w:p w14:paraId="19BC2835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625F2B74" w14:textId="03BB9F78" w:rsidR="00E00C51" w:rsidRPr="00C30F02" w:rsidRDefault="00E00C51" w:rsidP="00051058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Instrukcja </w:t>
            </w:r>
            <w:proofErr w:type="spellStart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przepustkowa</w:t>
            </w:r>
            <w:proofErr w:type="spellEnd"/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 dla ruchu osobowego i pojazdów </w:t>
            </w:r>
          </w:p>
        </w:tc>
      </w:tr>
      <w:tr w:rsidR="00E00C51" w:rsidRPr="00C30F02" w14:paraId="303C93E2" w14:textId="77777777" w:rsidTr="009762D3">
        <w:trPr>
          <w:trHeight w:val="403"/>
        </w:trPr>
        <w:tc>
          <w:tcPr>
            <w:tcW w:w="568" w:type="dxa"/>
            <w:vAlign w:val="center"/>
          </w:tcPr>
          <w:p w14:paraId="0A6CB28F" w14:textId="742B33EF" w:rsidR="00E00C51" w:rsidRPr="00C30F02" w:rsidRDefault="009762D3" w:rsidP="009762D3">
            <w:pPr>
              <w:tabs>
                <w:tab w:val="left" w:pos="350"/>
              </w:tabs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36" w:type="dxa"/>
            <w:vAlign w:val="center"/>
          </w:tcPr>
          <w:p w14:paraId="070ADFCF" w14:textId="1688C71B" w:rsidR="00E00C51" w:rsidRPr="00C30F02" w:rsidRDefault="00493AD6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BA23F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Instrukcja bezpiecznego wykonywania prac</w:t>
            </w:r>
          </w:p>
        </w:tc>
        <w:tc>
          <w:tcPr>
            <w:tcW w:w="963" w:type="dxa"/>
            <w:vAlign w:val="center"/>
          </w:tcPr>
          <w:p w14:paraId="4738C318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67A140B7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4611D4FC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1F02120E" w14:textId="38743F73" w:rsidR="00E00C51" w:rsidRPr="00C30F02" w:rsidRDefault="009762D3" w:rsidP="009762D3">
            <w:pPr>
              <w:tabs>
                <w:tab w:val="left" w:pos="350"/>
              </w:tabs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536" w:type="dxa"/>
            <w:vAlign w:val="center"/>
          </w:tcPr>
          <w:p w14:paraId="2D7B6B78" w14:textId="77777777" w:rsidR="00E00C51" w:rsidRPr="00C30F02" w:rsidRDefault="00E00C51" w:rsidP="008A4B83">
            <w:pPr>
              <w:contextualSpacing/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Harmonogram realizacji prac </w:t>
            </w:r>
          </w:p>
        </w:tc>
        <w:tc>
          <w:tcPr>
            <w:tcW w:w="963" w:type="dxa"/>
            <w:vAlign w:val="center"/>
          </w:tcPr>
          <w:p w14:paraId="72D69FE6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2EC13B6F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2EF42695" w14:textId="77777777" w:rsidTr="009762D3">
        <w:trPr>
          <w:trHeight w:val="379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524A236" w14:textId="77777777" w:rsidR="00E00C51" w:rsidRPr="00C30F02" w:rsidRDefault="00E00C51" w:rsidP="009762D3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96FC336" w14:textId="77777777" w:rsidR="00E00C51" w:rsidRPr="00C30F02" w:rsidRDefault="00E00C51" w:rsidP="008A4B83">
            <w:pPr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W TRAKCIE  REALIZACJI  PRAC: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2FA0E767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4282" w:type="dxa"/>
            <w:shd w:val="clear" w:color="auto" w:fill="D9D9D9" w:themeFill="background1" w:themeFillShade="D9"/>
          </w:tcPr>
          <w:p w14:paraId="4ADA2CC4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</w:p>
        </w:tc>
      </w:tr>
      <w:tr w:rsidR="00E00C51" w:rsidRPr="00C30F02" w14:paraId="6FC6B33E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6778F1A0" w14:textId="5EB300B5" w:rsidR="00E00C51" w:rsidRPr="00C30F02" w:rsidRDefault="009762D3" w:rsidP="009762D3">
            <w:pPr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14:paraId="25DA7C9D" w14:textId="77777777" w:rsidR="00E00C51" w:rsidRPr="00C30F02" w:rsidRDefault="00E00C51" w:rsidP="008A4B83">
            <w:pP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Zmiana harmonogramu realizacji prac</w:t>
            </w:r>
          </w:p>
        </w:tc>
        <w:tc>
          <w:tcPr>
            <w:tcW w:w="963" w:type="dxa"/>
            <w:vAlign w:val="center"/>
          </w:tcPr>
          <w:p w14:paraId="49EB65AE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66A8AB76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3AF8632A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34D74883" w14:textId="142F091B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center"/>
          </w:tcPr>
          <w:p w14:paraId="42058E26" w14:textId="77777777" w:rsidR="00E00C51" w:rsidRPr="00C30F02" w:rsidRDefault="00E00C51" w:rsidP="008A4B83">
            <w:pP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Raport z realizacji prac wraz z aspektami BHP </w:t>
            </w:r>
          </w:p>
        </w:tc>
        <w:tc>
          <w:tcPr>
            <w:tcW w:w="963" w:type="dxa"/>
            <w:vAlign w:val="center"/>
          </w:tcPr>
          <w:p w14:paraId="6A2B295C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14DE9B4C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124B9A60" w14:textId="77777777" w:rsidTr="009762D3">
        <w:trPr>
          <w:trHeight w:val="379"/>
        </w:trPr>
        <w:tc>
          <w:tcPr>
            <w:tcW w:w="568" w:type="dxa"/>
            <w:vAlign w:val="center"/>
          </w:tcPr>
          <w:p w14:paraId="660110B5" w14:textId="6B7D131E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36" w:type="dxa"/>
            <w:vAlign w:val="center"/>
          </w:tcPr>
          <w:p w14:paraId="51EAD069" w14:textId="77777777" w:rsidR="00E00C51" w:rsidRPr="00C30F02" w:rsidRDefault="00E00C51" w:rsidP="008A4B83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Oświadczenie o zakończeniu prac</w:t>
            </w:r>
          </w:p>
          <w:p w14:paraId="384A321F" w14:textId="77777777" w:rsidR="00E00C51" w:rsidRPr="00C30F02" w:rsidRDefault="00E00C51" w:rsidP="008A4B83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Oświadczenie o gotowości do rozruchu</w:t>
            </w:r>
          </w:p>
        </w:tc>
        <w:tc>
          <w:tcPr>
            <w:tcW w:w="963" w:type="dxa"/>
          </w:tcPr>
          <w:p w14:paraId="1171B145" w14:textId="77777777" w:rsidR="00E00C51" w:rsidRPr="00C30F02" w:rsidRDefault="00E00C51" w:rsidP="00051058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51AA6E05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081EB329" w14:textId="77777777" w:rsidTr="009762D3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96DFF35" w14:textId="77777777" w:rsidR="00E00C51" w:rsidRPr="00C30F02" w:rsidRDefault="00E00C51" w:rsidP="009762D3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BE48626" w14:textId="77777777" w:rsidR="00E00C51" w:rsidRPr="00C30F02" w:rsidRDefault="00E00C51" w:rsidP="008A4B83">
            <w:pP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b/>
                <w:i/>
                <w:color w:val="000000" w:themeColor="text1"/>
                <w:sz w:val="16"/>
                <w:szCs w:val="16"/>
              </w:rPr>
              <w:t>PO  ZAKOŃCZENIU  PRAC: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58FB16E0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</w:p>
        </w:tc>
        <w:tc>
          <w:tcPr>
            <w:tcW w:w="4282" w:type="dxa"/>
            <w:shd w:val="clear" w:color="auto" w:fill="D9D9D9" w:themeFill="background1" w:themeFillShade="D9"/>
          </w:tcPr>
          <w:p w14:paraId="33A97C9F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</w:p>
        </w:tc>
      </w:tr>
      <w:tr w:rsidR="00E00C51" w:rsidRPr="00C30F02" w14:paraId="606C669F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1CCBE5BE" w14:textId="38535C96" w:rsidR="00E00C51" w:rsidRPr="00C30F02" w:rsidRDefault="009762D3" w:rsidP="009762D3">
            <w:pPr>
              <w:spacing w:line="276" w:lineRule="auto"/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14:paraId="55396631" w14:textId="77777777" w:rsidR="00E00C51" w:rsidRPr="00C30F02" w:rsidRDefault="00E00C51" w:rsidP="008A4B8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Zgłoszenie zakończenia prac i gotowości wykonanych prac do odbioru</w:t>
            </w:r>
          </w:p>
        </w:tc>
        <w:tc>
          <w:tcPr>
            <w:tcW w:w="963" w:type="dxa"/>
            <w:vAlign w:val="center"/>
          </w:tcPr>
          <w:p w14:paraId="16123A2C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544E71B1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799AB278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39A9BB01" w14:textId="7113B58A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center"/>
          </w:tcPr>
          <w:p w14:paraId="3F77D5A7" w14:textId="36EE4398" w:rsidR="00E00C51" w:rsidRPr="00C30F02" w:rsidRDefault="00980CCE" w:rsidP="008A4B83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Dokumentacja jakościowa.</w:t>
            </w:r>
          </w:p>
        </w:tc>
        <w:tc>
          <w:tcPr>
            <w:tcW w:w="963" w:type="dxa"/>
          </w:tcPr>
          <w:p w14:paraId="734C3BA9" w14:textId="77777777" w:rsidR="00E00C51" w:rsidRPr="00C30F02" w:rsidRDefault="00E00C51" w:rsidP="00051058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4E99B3FC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6D6B51B0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3EBDA353" w14:textId="1C28612D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36" w:type="dxa"/>
            <w:vAlign w:val="center"/>
          </w:tcPr>
          <w:p w14:paraId="0C2F7934" w14:textId="2962336E" w:rsidR="00E00C51" w:rsidRPr="00C30F02" w:rsidRDefault="00E00C51" w:rsidP="008A4B83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Protokół z utylizacji odpadów (jeżeli będą wytwarzane</w:t>
            </w:r>
            <w:r w:rsidR="00493AD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493AD6" w:rsidRPr="00FD0D33">
              <w:rPr>
                <w:rFonts w:ascii="Franklin Gothic Book" w:hAnsi="Franklin Gothic Book" w:cs="Arial"/>
                <w:sz w:val="16"/>
                <w:szCs w:val="16"/>
              </w:rPr>
              <w:t>na terenie Zamawiającego</w:t>
            </w:r>
            <w:r w:rsidRPr="00FD0D33">
              <w:rPr>
                <w:rFonts w:ascii="Franklin Gothic Book" w:hAnsi="Franklin Gothic Book" w:cs="Arial"/>
                <w:sz w:val="16"/>
                <w:szCs w:val="16"/>
              </w:rPr>
              <w:t>)</w:t>
            </w:r>
          </w:p>
        </w:tc>
        <w:tc>
          <w:tcPr>
            <w:tcW w:w="963" w:type="dxa"/>
          </w:tcPr>
          <w:p w14:paraId="14496F66" w14:textId="77777777" w:rsidR="00E00C51" w:rsidRPr="00C30F02" w:rsidRDefault="00E00C51" w:rsidP="00051058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604355AC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  <w:p w14:paraId="123A9B7A" w14:textId="550271E4" w:rsidR="00E00C51" w:rsidRPr="00C30F02" w:rsidRDefault="00E00C51" w:rsidP="00051058">
            <w:pPr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 xml:space="preserve">Instrukcja postępowania z odpadami wytworzonymi </w:t>
            </w: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br/>
              <w:t>w  Elektrowni Połaniec</w:t>
            </w:r>
          </w:p>
        </w:tc>
      </w:tr>
      <w:tr w:rsidR="00E00C51" w:rsidRPr="00C30F02" w14:paraId="229EAFAA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4929B9E2" w14:textId="5424C081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14:paraId="60CCF123" w14:textId="64110DAF" w:rsidR="00E00C51" w:rsidRPr="00C30F02" w:rsidRDefault="00E00C51" w:rsidP="008A4B83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Sprawozdani</w:t>
            </w:r>
            <w:r w:rsidR="0036235C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a/Raport z przeprowadzonej diagnostyki.</w:t>
            </w:r>
          </w:p>
        </w:tc>
        <w:tc>
          <w:tcPr>
            <w:tcW w:w="963" w:type="dxa"/>
            <w:vAlign w:val="center"/>
          </w:tcPr>
          <w:p w14:paraId="314BA3FB" w14:textId="77777777" w:rsidR="00E00C51" w:rsidRPr="00C30F02" w:rsidRDefault="00E00C51" w:rsidP="00051058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vAlign w:val="center"/>
          </w:tcPr>
          <w:p w14:paraId="3DDEACF9" w14:textId="77777777" w:rsidR="00E00C51" w:rsidRPr="00C30F02" w:rsidRDefault="00E00C51" w:rsidP="00051058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</w:t>
            </w:r>
          </w:p>
        </w:tc>
      </w:tr>
      <w:tr w:rsidR="00E00C51" w:rsidRPr="00C30F02" w14:paraId="030CD8FB" w14:textId="77777777" w:rsidTr="009762D3">
        <w:trPr>
          <w:trHeight w:val="340"/>
        </w:trPr>
        <w:tc>
          <w:tcPr>
            <w:tcW w:w="568" w:type="dxa"/>
            <w:vAlign w:val="center"/>
          </w:tcPr>
          <w:p w14:paraId="3CC5D31E" w14:textId="20FA07CE" w:rsidR="00E00C51" w:rsidRPr="00C30F02" w:rsidRDefault="009762D3" w:rsidP="009762D3">
            <w:pPr>
              <w:contextualSpacing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219046E" w14:textId="330A35BD" w:rsidR="00E00C51" w:rsidRPr="00C30F02" w:rsidRDefault="00E00C51" w:rsidP="008A4B83">
            <w:pPr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Protokół odbioru końcowego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04CBCFE0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19F264AC" w14:textId="77777777" w:rsidR="00E00C51" w:rsidRPr="00C30F02" w:rsidRDefault="00E00C51" w:rsidP="00051058">
            <w:pPr>
              <w:contextualSpacing/>
              <w:jc w:val="center"/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</w:pPr>
            <w:r w:rsidRPr="00C30F02">
              <w:rPr>
                <w:rFonts w:ascii="Franklin Gothic Book" w:hAnsi="Franklin Gothic Book"/>
                <w:color w:val="000000" w:themeColor="text1"/>
                <w:sz w:val="16"/>
                <w:szCs w:val="16"/>
              </w:rPr>
              <w:t>Wykonawca i Zamawiający</w:t>
            </w:r>
          </w:p>
        </w:tc>
      </w:tr>
    </w:tbl>
    <w:p w14:paraId="1EECB508" w14:textId="77777777" w:rsidR="00E00C51" w:rsidRDefault="00E00C51" w:rsidP="00E00C51">
      <w:pPr>
        <w:pStyle w:val="Akapitzlist"/>
        <w:spacing w:after="160" w:line="259" w:lineRule="auto"/>
        <w:ind w:left="792"/>
      </w:pPr>
    </w:p>
    <w:sectPr w:rsidR="00E00C51" w:rsidSect="00CB30FD">
      <w:headerReference w:type="default" r:id="rId11"/>
      <w:footerReference w:type="default" r:id="rId12"/>
      <w:pgSz w:w="11906" w:h="16838"/>
      <w:pgMar w:top="1135" w:right="849" w:bottom="127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5950" w14:textId="77777777" w:rsidR="0048758C" w:rsidRDefault="0048758C" w:rsidP="008A3732">
      <w:pPr>
        <w:spacing w:after="0" w:line="240" w:lineRule="auto"/>
      </w:pPr>
      <w:r>
        <w:separator/>
      </w:r>
    </w:p>
  </w:endnote>
  <w:endnote w:type="continuationSeparator" w:id="0">
    <w:p w14:paraId="032DAE26" w14:textId="77777777" w:rsidR="0048758C" w:rsidRDefault="0048758C" w:rsidP="008A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0442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6F31859" w14:textId="3D59936E" w:rsidR="00920B8C" w:rsidRPr="00920B8C" w:rsidRDefault="00920B8C">
            <w:pPr>
              <w:pStyle w:val="Stopka"/>
              <w:jc w:val="center"/>
              <w:rPr>
                <w:sz w:val="16"/>
                <w:szCs w:val="16"/>
              </w:rPr>
            </w:pPr>
            <w:r w:rsidRPr="00920B8C">
              <w:rPr>
                <w:sz w:val="16"/>
                <w:szCs w:val="16"/>
              </w:rPr>
              <w:t xml:space="preserve">Strona </w:t>
            </w:r>
            <w:r w:rsidRPr="00920B8C">
              <w:rPr>
                <w:bCs/>
                <w:sz w:val="16"/>
                <w:szCs w:val="16"/>
              </w:rPr>
              <w:fldChar w:fldCharType="begin"/>
            </w:r>
            <w:r w:rsidRPr="00920B8C">
              <w:rPr>
                <w:bCs/>
                <w:sz w:val="16"/>
                <w:szCs w:val="16"/>
              </w:rPr>
              <w:instrText>PAGE</w:instrText>
            </w:r>
            <w:r w:rsidRPr="00920B8C">
              <w:rPr>
                <w:bCs/>
                <w:sz w:val="16"/>
                <w:szCs w:val="16"/>
              </w:rPr>
              <w:fldChar w:fldCharType="separate"/>
            </w:r>
            <w:r w:rsidR="00307E38">
              <w:rPr>
                <w:bCs/>
                <w:noProof/>
                <w:sz w:val="16"/>
                <w:szCs w:val="16"/>
              </w:rPr>
              <w:t>1</w:t>
            </w:r>
            <w:r w:rsidRPr="00920B8C">
              <w:rPr>
                <w:bCs/>
                <w:sz w:val="16"/>
                <w:szCs w:val="16"/>
              </w:rPr>
              <w:fldChar w:fldCharType="end"/>
            </w:r>
            <w:r w:rsidRPr="00920B8C">
              <w:rPr>
                <w:sz w:val="16"/>
                <w:szCs w:val="16"/>
              </w:rPr>
              <w:t xml:space="preserve"> z </w:t>
            </w:r>
            <w:r w:rsidRPr="00920B8C">
              <w:rPr>
                <w:bCs/>
                <w:sz w:val="16"/>
                <w:szCs w:val="16"/>
              </w:rPr>
              <w:fldChar w:fldCharType="begin"/>
            </w:r>
            <w:r w:rsidRPr="00920B8C">
              <w:rPr>
                <w:bCs/>
                <w:sz w:val="16"/>
                <w:szCs w:val="16"/>
              </w:rPr>
              <w:instrText>NUMPAGES</w:instrText>
            </w:r>
            <w:r w:rsidRPr="00920B8C">
              <w:rPr>
                <w:bCs/>
                <w:sz w:val="16"/>
                <w:szCs w:val="16"/>
              </w:rPr>
              <w:fldChar w:fldCharType="separate"/>
            </w:r>
            <w:r w:rsidR="00307E38">
              <w:rPr>
                <w:bCs/>
                <w:noProof/>
                <w:sz w:val="16"/>
                <w:szCs w:val="16"/>
              </w:rPr>
              <w:t>4</w:t>
            </w:r>
            <w:r w:rsidRPr="00920B8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75BC7D" w14:textId="77777777" w:rsidR="00920B8C" w:rsidRDefault="00920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D331" w14:textId="77777777" w:rsidR="0048758C" w:rsidRDefault="0048758C" w:rsidP="008A3732">
      <w:pPr>
        <w:spacing w:after="0" w:line="240" w:lineRule="auto"/>
      </w:pPr>
      <w:r>
        <w:separator/>
      </w:r>
    </w:p>
  </w:footnote>
  <w:footnote w:type="continuationSeparator" w:id="0">
    <w:p w14:paraId="6735B2D4" w14:textId="77777777" w:rsidR="0048758C" w:rsidRDefault="0048758C" w:rsidP="008A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CB61" w14:textId="35448419" w:rsidR="00A85E8B" w:rsidRPr="00A85E8B" w:rsidRDefault="00A85E8B" w:rsidP="00A85E8B">
    <w:pPr>
      <w:pStyle w:val="Akapitzlist"/>
      <w:spacing w:after="0"/>
      <w:ind w:left="567"/>
      <w:contextualSpacing w:val="0"/>
      <w:jc w:val="right"/>
      <w:rPr>
        <w:rFonts w:ascii="Franklin Gothic Book" w:hAnsi="Franklin Gothic Book" w:cs="Arial"/>
        <w:sz w:val="16"/>
        <w:szCs w:val="16"/>
      </w:rPr>
    </w:pPr>
    <w:bookmarkStart w:id="10" w:name="_Hlk216862647"/>
    <w:bookmarkStart w:id="11" w:name="_Hlk125966282"/>
    <w:bookmarkStart w:id="12" w:name="_Hlk130070867"/>
    <w:r w:rsidRPr="00A85E8B">
      <w:rPr>
        <w:rFonts w:ascii="Franklin Gothic Book" w:hAnsi="Franklin Gothic Book" w:cstheme="minorHAnsi"/>
        <w:sz w:val="16"/>
        <w:szCs w:val="16"/>
      </w:rPr>
      <w:t>Postępowanie nr NLZ/4100/1300017</w:t>
    </w:r>
    <w:r w:rsidR="00DC6471">
      <w:rPr>
        <w:rFonts w:ascii="Franklin Gothic Book" w:hAnsi="Franklin Gothic Book" w:cstheme="minorHAnsi"/>
        <w:sz w:val="16"/>
        <w:szCs w:val="16"/>
      </w:rPr>
      <w:t>293</w:t>
    </w:r>
    <w:r w:rsidRPr="00A85E8B">
      <w:rPr>
        <w:rFonts w:ascii="Franklin Gothic Book" w:hAnsi="Franklin Gothic Book" w:cstheme="minorHAnsi"/>
        <w:sz w:val="16"/>
        <w:szCs w:val="16"/>
      </w:rPr>
      <w:t>/2025</w:t>
    </w:r>
  </w:p>
  <w:p w14:paraId="5F342539" w14:textId="5009F7D5" w:rsidR="00A85E8B" w:rsidRPr="00A85E8B" w:rsidRDefault="00DC6471" w:rsidP="00A85E8B">
    <w:pPr>
      <w:pStyle w:val="Akapitzlist"/>
      <w:spacing w:after="0"/>
      <w:ind w:left="993"/>
      <w:contextualSpacing w:val="0"/>
      <w:jc w:val="right"/>
      <w:rPr>
        <w:rFonts w:ascii="Franklin Gothic Book" w:hAnsi="Franklin Gothic Book" w:cs="Arial"/>
        <w:sz w:val="16"/>
        <w:szCs w:val="16"/>
      </w:rPr>
    </w:pPr>
    <w:r w:rsidRPr="000D3D85">
      <w:rPr>
        <w:rFonts w:ascii="Franklin Gothic Book" w:hAnsi="Franklin Gothic Book" w:cs="Tahoma"/>
        <w:bCs/>
        <w:sz w:val="18"/>
        <w:szCs w:val="18"/>
      </w:rPr>
      <w:t>Okresowa</w:t>
    </w:r>
    <w:r w:rsidRPr="000D3D85">
      <w:rPr>
        <w:rFonts w:ascii="Franklin Gothic Book" w:hAnsi="Franklin Gothic Book" w:cs="Tahoma"/>
        <w:b/>
        <w:sz w:val="18"/>
        <w:szCs w:val="18"/>
      </w:rPr>
      <w:t xml:space="preserve"> </w:t>
    </w:r>
    <w:r w:rsidRPr="000D3D85">
      <w:rPr>
        <w:rFonts w:ascii="Franklin Gothic Book" w:hAnsi="Franklin Gothic Book"/>
        <w:sz w:val="18"/>
        <w:szCs w:val="18"/>
      </w:rPr>
      <w:t>diagnostyka wyłączników generatorowych HEK3 na blokach nr 5 i 9 w Enea Elektrownia Połaniec S.A.</w:t>
    </w:r>
    <w:bookmarkEnd w:id="10"/>
  </w:p>
  <w:p w14:paraId="6E84E581" w14:textId="77777777" w:rsidR="00A85E8B" w:rsidRPr="00A85E8B" w:rsidRDefault="00A85E8B" w:rsidP="00A85E8B">
    <w:pPr>
      <w:pStyle w:val="Nagwek"/>
      <w:jc w:val="right"/>
      <w:rPr>
        <w:rFonts w:ascii="Franklin Gothic Book" w:hAnsi="Franklin Gothic Book"/>
        <w:sz w:val="16"/>
        <w:szCs w:val="16"/>
      </w:rPr>
    </w:pPr>
    <w:r w:rsidRPr="00A85E8B">
      <w:rPr>
        <w:rFonts w:ascii="Franklin Gothic Book" w:hAnsi="Franklin Gothic Book"/>
        <w:sz w:val="16"/>
        <w:szCs w:val="16"/>
      </w:rPr>
      <w:t>Opis Przedmiotu Zamówienia - OPZ</w:t>
    </w:r>
    <w:bookmarkEnd w:id="11"/>
    <w:bookmarkEnd w:id="12"/>
  </w:p>
  <w:p w14:paraId="1E80752B" w14:textId="4B9C7269" w:rsidR="00FD4373" w:rsidRPr="00A85E8B" w:rsidRDefault="00FD4373" w:rsidP="00A85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2B0A7C4"/>
    <w:lvl w:ilvl="0">
      <w:start w:val="1"/>
      <w:numFmt w:val="bullet"/>
      <w:pStyle w:val="listawypunktowana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32AAF"/>
    <w:multiLevelType w:val="hybridMultilevel"/>
    <w:tmpl w:val="49362EF0"/>
    <w:lvl w:ilvl="0" w:tplc="6B4EEC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3252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415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692" w:hanging="360"/>
      </w:pPr>
    </w:lvl>
    <w:lvl w:ilvl="4" w:tplc="04150019" w:tentative="1">
      <w:start w:val="1"/>
      <w:numFmt w:val="lowerLetter"/>
      <w:lvlText w:val="%5."/>
      <w:lvlJc w:val="left"/>
      <w:pPr>
        <w:ind w:left="5412" w:hanging="360"/>
      </w:pPr>
    </w:lvl>
    <w:lvl w:ilvl="5" w:tplc="0415001B" w:tentative="1">
      <w:start w:val="1"/>
      <w:numFmt w:val="lowerRoman"/>
      <w:lvlText w:val="%6."/>
      <w:lvlJc w:val="right"/>
      <w:pPr>
        <w:ind w:left="6132" w:hanging="180"/>
      </w:pPr>
    </w:lvl>
    <w:lvl w:ilvl="6" w:tplc="0415000F" w:tentative="1">
      <w:start w:val="1"/>
      <w:numFmt w:val="decimal"/>
      <w:lvlText w:val="%7."/>
      <w:lvlJc w:val="left"/>
      <w:pPr>
        <w:ind w:left="6852" w:hanging="360"/>
      </w:pPr>
    </w:lvl>
    <w:lvl w:ilvl="7" w:tplc="04150019" w:tentative="1">
      <w:start w:val="1"/>
      <w:numFmt w:val="lowerLetter"/>
      <w:lvlText w:val="%8."/>
      <w:lvlJc w:val="left"/>
      <w:pPr>
        <w:ind w:left="7572" w:hanging="360"/>
      </w:pPr>
    </w:lvl>
    <w:lvl w:ilvl="8" w:tplc="0415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2" w15:restartNumberingAfterBreak="0">
    <w:nsid w:val="000F7431"/>
    <w:multiLevelType w:val="multilevel"/>
    <w:tmpl w:val="81BC8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1AF0"/>
    <w:multiLevelType w:val="multilevel"/>
    <w:tmpl w:val="0B92497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4" w15:restartNumberingAfterBreak="0">
    <w:nsid w:val="0E1C0833"/>
    <w:multiLevelType w:val="multilevel"/>
    <w:tmpl w:val="D80A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0332022"/>
    <w:multiLevelType w:val="multilevel"/>
    <w:tmpl w:val="BAC49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0" w:hanging="1440"/>
      </w:pPr>
      <w:rPr>
        <w:rFonts w:hint="default"/>
      </w:rPr>
    </w:lvl>
  </w:abstractNum>
  <w:abstractNum w:abstractNumId="6" w15:restartNumberingAfterBreak="0">
    <w:nsid w:val="11A065CA"/>
    <w:multiLevelType w:val="hybridMultilevel"/>
    <w:tmpl w:val="8B666730"/>
    <w:lvl w:ilvl="0" w:tplc="5C20A536">
      <w:start w:val="4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019DE"/>
    <w:multiLevelType w:val="hybridMultilevel"/>
    <w:tmpl w:val="B1C2EB8A"/>
    <w:lvl w:ilvl="0" w:tplc="10D62116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B70E8"/>
    <w:multiLevelType w:val="hybridMultilevel"/>
    <w:tmpl w:val="B94C5242"/>
    <w:lvl w:ilvl="0" w:tplc="A75E4920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FAE60864">
      <w:start w:val="1"/>
      <w:numFmt w:val="decimal"/>
      <w:lvlText w:val="%2."/>
      <w:lvlJc w:val="left"/>
      <w:pPr>
        <w:ind w:left="1470" w:hanging="360"/>
      </w:pPr>
      <w:rPr>
        <w:rFonts w:ascii="Franklin Gothic Book" w:eastAsia="Calibri" w:hAnsi="Franklin Gothic Book" w:cs="Arial"/>
      </w:r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7722E76"/>
    <w:multiLevelType w:val="multilevel"/>
    <w:tmpl w:val="217A8B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10" w15:restartNumberingAfterBreak="0">
    <w:nsid w:val="1B542732"/>
    <w:multiLevelType w:val="multilevel"/>
    <w:tmpl w:val="CC988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0" w:hanging="1440"/>
      </w:pPr>
      <w:rPr>
        <w:rFonts w:hint="default"/>
      </w:rPr>
    </w:lvl>
  </w:abstractNum>
  <w:abstractNum w:abstractNumId="11" w15:restartNumberingAfterBreak="0">
    <w:nsid w:val="1DA623EB"/>
    <w:multiLevelType w:val="hybridMultilevel"/>
    <w:tmpl w:val="6B2E39C0"/>
    <w:lvl w:ilvl="0" w:tplc="04150013">
      <w:start w:val="1"/>
      <w:numFmt w:val="upperRoman"/>
      <w:lvlText w:val="%1."/>
      <w:lvlJc w:val="righ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5D1931"/>
    <w:multiLevelType w:val="hybridMultilevel"/>
    <w:tmpl w:val="69844654"/>
    <w:lvl w:ilvl="0" w:tplc="2B6EA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21"/>
    <w:multiLevelType w:val="multilevel"/>
    <w:tmpl w:val="384AB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CD4346"/>
    <w:multiLevelType w:val="multilevel"/>
    <w:tmpl w:val="5290E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360"/>
      </w:pPr>
      <w:rPr>
        <w:rFonts w:ascii="Franklin Gothic Book" w:hAnsi="Franklin Gothic Book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440"/>
      </w:pPr>
      <w:rPr>
        <w:rFonts w:hint="default"/>
      </w:rPr>
    </w:lvl>
  </w:abstractNum>
  <w:abstractNum w:abstractNumId="15" w15:restartNumberingAfterBreak="0">
    <w:nsid w:val="27A04F5F"/>
    <w:multiLevelType w:val="multilevel"/>
    <w:tmpl w:val="50740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20" w:hanging="1800"/>
      </w:pPr>
      <w:rPr>
        <w:rFonts w:hint="default"/>
      </w:rPr>
    </w:lvl>
  </w:abstractNum>
  <w:abstractNum w:abstractNumId="16" w15:restartNumberingAfterBreak="0">
    <w:nsid w:val="2CDD4CA2"/>
    <w:multiLevelType w:val="multilevel"/>
    <w:tmpl w:val="71309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2D7A577E"/>
    <w:multiLevelType w:val="hybridMultilevel"/>
    <w:tmpl w:val="A44A4CA6"/>
    <w:lvl w:ilvl="0" w:tplc="2B6EA8F0">
      <w:start w:val="1"/>
      <w:numFmt w:val="bullet"/>
      <w:lvlText w:val="-"/>
      <w:lvlJc w:val="left"/>
      <w:pPr>
        <w:ind w:left="1110" w:hanging="720"/>
      </w:pPr>
      <w:rPr>
        <w:rFonts w:ascii="Times New Roman" w:eastAsia="Times New Roman" w:hAnsi="Times New Roman" w:cs="Times New Roman" w:hint="default"/>
      </w:rPr>
    </w:lvl>
    <w:lvl w:ilvl="1" w:tplc="FAE60864">
      <w:start w:val="1"/>
      <w:numFmt w:val="decimal"/>
      <w:lvlText w:val="%2."/>
      <w:lvlJc w:val="left"/>
      <w:pPr>
        <w:ind w:left="1470" w:hanging="360"/>
      </w:pPr>
      <w:rPr>
        <w:rFonts w:ascii="Franklin Gothic Book" w:eastAsia="Calibri" w:hAnsi="Franklin Gothic Book" w:cs="Arial"/>
      </w:r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38792EB1"/>
    <w:multiLevelType w:val="multilevel"/>
    <w:tmpl w:val="FD741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F01E96"/>
    <w:multiLevelType w:val="hybridMultilevel"/>
    <w:tmpl w:val="49362EF0"/>
    <w:lvl w:ilvl="0" w:tplc="6B4EECE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516D2"/>
    <w:multiLevelType w:val="multilevel"/>
    <w:tmpl w:val="384AB6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3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2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D6DA5"/>
    <w:multiLevelType w:val="hybridMultilevel"/>
    <w:tmpl w:val="C9149362"/>
    <w:lvl w:ilvl="0" w:tplc="0415000F">
      <w:start w:val="1"/>
      <w:numFmt w:val="decimal"/>
      <w:lvlText w:val="%1."/>
      <w:lvlJc w:val="left"/>
      <w:pPr>
        <w:ind w:left="111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70" w:hanging="360"/>
      </w:pPr>
      <w:rPr>
        <w:rFonts w:ascii="Franklin Gothic Book" w:eastAsia="Calibri" w:hAnsi="Franklin Gothic Book" w:cs="Arial"/>
      </w:rPr>
    </w:lvl>
    <w:lvl w:ilvl="2" w:tplc="FFFFFFFF">
      <w:start w:val="1"/>
      <w:numFmt w:val="lowerRoman"/>
      <w:lvlText w:val="%3."/>
      <w:lvlJc w:val="right"/>
      <w:pPr>
        <w:ind w:left="2190" w:hanging="180"/>
      </w:pPr>
    </w:lvl>
    <w:lvl w:ilvl="3" w:tplc="FFFFFFFF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42434AF6"/>
    <w:multiLevelType w:val="multilevel"/>
    <w:tmpl w:val="72D6E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661430"/>
    <w:multiLevelType w:val="hybridMultilevel"/>
    <w:tmpl w:val="49362EF0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2968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6" w15:restartNumberingAfterBreak="0">
    <w:nsid w:val="44912082"/>
    <w:multiLevelType w:val="hybridMultilevel"/>
    <w:tmpl w:val="A7EEF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0382"/>
    <w:multiLevelType w:val="hybridMultilevel"/>
    <w:tmpl w:val="807CB6D2"/>
    <w:lvl w:ilvl="0" w:tplc="2B6EA8F0">
      <w:start w:val="1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9" w15:restartNumberingAfterBreak="0">
    <w:nsid w:val="46FA1ECA"/>
    <w:multiLevelType w:val="hybridMultilevel"/>
    <w:tmpl w:val="90F236A8"/>
    <w:lvl w:ilvl="0" w:tplc="5DBECBA2">
      <w:start w:val="10"/>
      <w:numFmt w:val="upperRoman"/>
      <w:lvlText w:val="%1."/>
      <w:lvlJc w:val="left"/>
      <w:pPr>
        <w:ind w:left="1494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13F42"/>
    <w:multiLevelType w:val="multilevel"/>
    <w:tmpl w:val="B40E2020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B622661"/>
    <w:multiLevelType w:val="hybridMultilevel"/>
    <w:tmpl w:val="1682FD94"/>
    <w:lvl w:ilvl="0" w:tplc="2B6EA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95707"/>
    <w:multiLevelType w:val="hybridMultilevel"/>
    <w:tmpl w:val="E4B20AE0"/>
    <w:lvl w:ilvl="0" w:tplc="6B4EECE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FD84ADB"/>
    <w:multiLevelType w:val="hybridMultilevel"/>
    <w:tmpl w:val="47948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5630B4"/>
    <w:multiLevelType w:val="multilevel"/>
    <w:tmpl w:val="710AE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8E46E2"/>
    <w:multiLevelType w:val="multilevel"/>
    <w:tmpl w:val="413E6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C60923"/>
    <w:multiLevelType w:val="multilevel"/>
    <w:tmpl w:val="710AE56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57CE4491"/>
    <w:multiLevelType w:val="multilevel"/>
    <w:tmpl w:val="436E3708"/>
    <w:styleLink w:val="Listapunktowana1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9" w15:restartNumberingAfterBreak="0">
    <w:nsid w:val="5AEC55D8"/>
    <w:multiLevelType w:val="multilevel"/>
    <w:tmpl w:val="DCC29C4C"/>
    <w:lvl w:ilvl="0">
      <w:start w:val="1"/>
      <w:numFmt w:val="decimal"/>
      <w:pStyle w:val="Nagwek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B5E6BE1"/>
    <w:multiLevelType w:val="hybridMultilevel"/>
    <w:tmpl w:val="CED07F24"/>
    <w:lvl w:ilvl="0" w:tplc="56CC391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5DC52BDE"/>
    <w:multiLevelType w:val="multilevel"/>
    <w:tmpl w:val="06E4C4D4"/>
    <w:lvl w:ilvl="0">
      <w:start w:val="1"/>
      <w:numFmt w:val="decimal"/>
      <w:lvlText w:val="%1."/>
      <w:lvlJc w:val="left"/>
      <w:pPr>
        <w:ind w:left="3270" w:hanging="360"/>
      </w:pPr>
    </w:lvl>
    <w:lvl w:ilvl="1">
      <w:start w:val="1"/>
      <w:numFmt w:val="decimal"/>
      <w:isLgl/>
      <w:lvlText w:val="%1.%2."/>
      <w:lvlJc w:val="left"/>
      <w:pPr>
        <w:ind w:left="3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440"/>
      </w:pPr>
      <w:rPr>
        <w:rFonts w:hint="default"/>
      </w:rPr>
    </w:lvl>
  </w:abstractNum>
  <w:abstractNum w:abstractNumId="42" w15:restartNumberingAfterBreak="0">
    <w:nsid w:val="60B07D2C"/>
    <w:multiLevelType w:val="hybridMultilevel"/>
    <w:tmpl w:val="CCE872CC"/>
    <w:lvl w:ilvl="0" w:tplc="2B6EA8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3" w15:restartNumberingAfterBreak="0">
    <w:nsid w:val="63EF10C3"/>
    <w:multiLevelType w:val="multilevel"/>
    <w:tmpl w:val="564AD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6B034CA"/>
    <w:multiLevelType w:val="multilevel"/>
    <w:tmpl w:val="3364FB6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ascii="Franklin Gothic Book" w:hAnsi="Franklin Gothic Book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45" w15:restartNumberingAfterBreak="0">
    <w:nsid w:val="67295A4E"/>
    <w:multiLevelType w:val="multilevel"/>
    <w:tmpl w:val="8E46916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Theme="minorHAnsi" w:hAnsi="Franklin Gothic Book" w:cs="Arial"/>
      </w:rPr>
    </w:lvl>
    <w:lvl w:ilvl="1">
      <w:start w:val="1"/>
      <w:numFmt w:val="decimal"/>
      <w:lvlText w:val="%1.%2."/>
      <w:lvlJc w:val="left"/>
      <w:pPr>
        <w:ind w:left="2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32" w:hanging="1440"/>
      </w:pPr>
      <w:rPr>
        <w:rFonts w:hint="default"/>
      </w:rPr>
    </w:lvl>
  </w:abstractNum>
  <w:abstractNum w:abstractNumId="46" w15:restartNumberingAfterBreak="0">
    <w:nsid w:val="6ADB2FD3"/>
    <w:multiLevelType w:val="multilevel"/>
    <w:tmpl w:val="8D7C593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6C444A4D"/>
    <w:multiLevelType w:val="multilevel"/>
    <w:tmpl w:val="51E40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E9B0216"/>
    <w:multiLevelType w:val="multilevel"/>
    <w:tmpl w:val="713C8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E9D5299"/>
    <w:multiLevelType w:val="multilevel"/>
    <w:tmpl w:val="8D7C593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0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51" w15:restartNumberingAfterBreak="0">
    <w:nsid w:val="78AD5FF4"/>
    <w:multiLevelType w:val="hybridMultilevel"/>
    <w:tmpl w:val="4CBE9790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79A6236E"/>
    <w:multiLevelType w:val="hybridMultilevel"/>
    <w:tmpl w:val="4A08A64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A573A14"/>
    <w:multiLevelType w:val="hybridMultilevel"/>
    <w:tmpl w:val="CC50B686"/>
    <w:lvl w:ilvl="0" w:tplc="3FDC2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1D800D5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C17404"/>
    <w:multiLevelType w:val="multilevel"/>
    <w:tmpl w:val="204A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7819828">
    <w:abstractNumId w:val="39"/>
  </w:num>
  <w:num w:numId="2" w16cid:durableId="1837846087">
    <w:abstractNumId w:val="37"/>
  </w:num>
  <w:num w:numId="3" w16cid:durableId="1654143044">
    <w:abstractNumId w:val="33"/>
  </w:num>
  <w:num w:numId="4" w16cid:durableId="2003242142">
    <w:abstractNumId w:val="42"/>
  </w:num>
  <w:num w:numId="5" w16cid:durableId="995383340">
    <w:abstractNumId w:val="0"/>
  </w:num>
  <w:num w:numId="6" w16cid:durableId="1814784986">
    <w:abstractNumId w:val="22"/>
  </w:num>
  <w:num w:numId="7" w16cid:durableId="903760814">
    <w:abstractNumId w:val="20"/>
  </w:num>
  <w:num w:numId="8" w16cid:durableId="1088383775">
    <w:abstractNumId w:val="27"/>
  </w:num>
  <w:num w:numId="9" w16cid:durableId="1362390107">
    <w:abstractNumId w:val="44"/>
  </w:num>
  <w:num w:numId="10" w16cid:durableId="1614707978">
    <w:abstractNumId w:val="26"/>
  </w:num>
  <w:num w:numId="11" w16cid:durableId="248202219">
    <w:abstractNumId w:val="8"/>
  </w:num>
  <w:num w:numId="12" w16cid:durableId="1575044857">
    <w:abstractNumId w:val="10"/>
  </w:num>
  <w:num w:numId="13" w16cid:durableId="191653271">
    <w:abstractNumId w:val="7"/>
  </w:num>
  <w:num w:numId="14" w16cid:durableId="1115171948">
    <w:abstractNumId w:val="6"/>
  </w:num>
  <w:num w:numId="15" w16cid:durableId="1271085230">
    <w:abstractNumId w:val="41"/>
  </w:num>
  <w:num w:numId="16" w16cid:durableId="1359047692">
    <w:abstractNumId w:val="48"/>
  </w:num>
  <w:num w:numId="17" w16cid:durableId="1022436396">
    <w:abstractNumId w:val="30"/>
  </w:num>
  <w:num w:numId="18" w16cid:durableId="356539318">
    <w:abstractNumId w:val="5"/>
  </w:num>
  <w:num w:numId="19" w16cid:durableId="2114981280">
    <w:abstractNumId w:val="40"/>
  </w:num>
  <w:num w:numId="20" w16cid:durableId="788933073">
    <w:abstractNumId w:val="50"/>
  </w:num>
  <w:num w:numId="21" w16cid:durableId="1896161987">
    <w:abstractNumId w:val="12"/>
  </w:num>
  <w:num w:numId="22" w16cid:durableId="1272514838">
    <w:abstractNumId w:val="11"/>
  </w:num>
  <w:num w:numId="23" w16cid:durableId="1447239615">
    <w:abstractNumId w:val="31"/>
  </w:num>
  <w:num w:numId="24" w16cid:durableId="87318226">
    <w:abstractNumId w:val="4"/>
  </w:num>
  <w:num w:numId="25" w16cid:durableId="885680590">
    <w:abstractNumId w:val="15"/>
  </w:num>
  <w:num w:numId="26" w16cid:durableId="1897276161">
    <w:abstractNumId w:val="28"/>
  </w:num>
  <w:num w:numId="27" w16cid:durableId="1230844168">
    <w:abstractNumId w:val="24"/>
  </w:num>
  <w:num w:numId="28" w16cid:durableId="1063064018">
    <w:abstractNumId w:val="53"/>
  </w:num>
  <w:num w:numId="29" w16cid:durableId="1900557971">
    <w:abstractNumId w:val="19"/>
  </w:num>
  <w:num w:numId="30" w16cid:durableId="262610184">
    <w:abstractNumId w:val="32"/>
  </w:num>
  <w:num w:numId="31" w16cid:durableId="1504272020">
    <w:abstractNumId w:val="51"/>
  </w:num>
  <w:num w:numId="32" w16cid:durableId="1615945982">
    <w:abstractNumId w:val="13"/>
  </w:num>
  <w:num w:numId="33" w16cid:durableId="1633753951">
    <w:abstractNumId w:val="9"/>
  </w:num>
  <w:num w:numId="34" w16cid:durableId="35980644">
    <w:abstractNumId w:val="38"/>
  </w:num>
  <w:num w:numId="35" w16cid:durableId="1648586902">
    <w:abstractNumId w:val="25"/>
  </w:num>
  <w:num w:numId="36" w16cid:durableId="1936982644">
    <w:abstractNumId w:val="3"/>
  </w:num>
  <w:num w:numId="37" w16cid:durableId="1913005713">
    <w:abstractNumId w:val="52"/>
  </w:num>
  <w:num w:numId="38" w16cid:durableId="972171211">
    <w:abstractNumId w:val="29"/>
  </w:num>
  <w:num w:numId="39" w16cid:durableId="92437857">
    <w:abstractNumId w:val="1"/>
  </w:num>
  <w:num w:numId="40" w16cid:durableId="2001495376">
    <w:abstractNumId w:val="21"/>
  </w:num>
  <w:num w:numId="41" w16cid:durableId="1814448957">
    <w:abstractNumId w:val="14"/>
  </w:num>
  <w:num w:numId="42" w16cid:durableId="660423726">
    <w:abstractNumId w:val="35"/>
  </w:num>
  <w:num w:numId="43" w16cid:durableId="1709143217">
    <w:abstractNumId w:val="43"/>
  </w:num>
  <w:num w:numId="44" w16cid:durableId="54083654">
    <w:abstractNumId w:val="34"/>
  </w:num>
  <w:num w:numId="45" w16cid:durableId="1865436882">
    <w:abstractNumId w:val="2"/>
  </w:num>
  <w:num w:numId="46" w16cid:durableId="1930264353">
    <w:abstractNumId w:val="54"/>
  </w:num>
  <w:num w:numId="47" w16cid:durableId="1643844862">
    <w:abstractNumId w:val="45"/>
  </w:num>
  <w:num w:numId="48" w16cid:durableId="1271623311">
    <w:abstractNumId w:val="17"/>
  </w:num>
  <w:num w:numId="49" w16cid:durableId="964197630">
    <w:abstractNumId w:val="16"/>
  </w:num>
  <w:num w:numId="50" w16cid:durableId="351341534">
    <w:abstractNumId w:val="23"/>
  </w:num>
  <w:num w:numId="51" w16cid:durableId="574898899">
    <w:abstractNumId w:val="18"/>
  </w:num>
  <w:num w:numId="52" w16cid:durableId="1096288724">
    <w:abstractNumId w:val="47"/>
  </w:num>
  <w:num w:numId="53" w16cid:durableId="15185441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9774460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43139298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EA"/>
    <w:rsid w:val="000025E1"/>
    <w:rsid w:val="00002C69"/>
    <w:rsid w:val="000159B9"/>
    <w:rsid w:val="00021042"/>
    <w:rsid w:val="00022D51"/>
    <w:rsid w:val="00025CE2"/>
    <w:rsid w:val="00030DC5"/>
    <w:rsid w:val="0003192C"/>
    <w:rsid w:val="00033E11"/>
    <w:rsid w:val="000354B6"/>
    <w:rsid w:val="00037DFC"/>
    <w:rsid w:val="00051058"/>
    <w:rsid w:val="00051FBA"/>
    <w:rsid w:val="00057627"/>
    <w:rsid w:val="00065507"/>
    <w:rsid w:val="000770B1"/>
    <w:rsid w:val="00094F26"/>
    <w:rsid w:val="000A3360"/>
    <w:rsid w:val="000A3D5E"/>
    <w:rsid w:val="000A4AA4"/>
    <w:rsid w:val="000A675D"/>
    <w:rsid w:val="000B0489"/>
    <w:rsid w:val="000B540C"/>
    <w:rsid w:val="000C3552"/>
    <w:rsid w:val="000C3E9B"/>
    <w:rsid w:val="000C6CE1"/>
    <w:rsid w:val="000C7CC1"/>
    <w:rsid w:val="000D01CD"/>
    <w:rsid w:val="000D3C5C"/>
    <w:rsid w:val="000D3D85"/>
    <w:rsid w:val="000D49F3"/>
    <w:rsid w:val="000E784A"/>
    <w:rsid w:val="000F34CA"/>
    <w:rsid w:val="000F4005"/>
    <w:rsid w:val="001012EB"/>
    <w:rsid w:val="00105E64"/>
    <w:rsid w:val="001121FD"/>
    <w:rsid w:val="0012177A"/>
    <w:rsid w:val="0013262C"/>
    <w:rsid w:val="00134472"/>
    <w:rsid w:val="00137B7C"/>
    <w:rsid w:val="0014158C"/>
    <w:rsid w:val="001428FD"/>
    <w:rsid w:val="00142EBB"/>
    <w:rsid w:val="0015514F"/>
    <w:rsid w:val="00156A32"/>
    <w:rsid w:val="001619D3"/>
    <w:rsid w:val="00166224"/>
    <w:rsid w:val="001768A6"/>
    <w:rsid w:val="00181F92"/>
    <w:rsid w:val="001850B5"/>
    <w:rsid w:val="00187981"/>
    <w:rsid w:val="001934D1"/>
    <w:rsid w:val="00194AD1"/>
    <w:rsid w:val="00196B64"/>
    <w:rsid w:val="00196DD4"/>
    <w:rsid w:val="00196EF3"/>
    <w:rsid w:val="001A4535"/>
    <w:rsid w:val="001A5AB4"/>
    <w:rsid w:val="001A5AEA"/>
    <w:rsid w:val="001A5ED3"/>
    <w:rsid w:val="001B019F"/>
    <w:rsid w:val="001B7FA2"/>
    <w:rsid w:val="001C0D26"/>
    <w:rsid w:val="001C26D0"/>
    <w:rsid w:val="001D0257"/>
    <w:rsid w:val="001D0787"/>
    <w:rsid w:val="001D408A"/>
    <w:rsid w:val="001D58D4"/>
    <w:rsid w:val="001D75DC"/>
    <w:rsid w:val="001E105F"/>
    <w:rsid w:val="001E28E0"/>
    <w:rsid w:val="001F38AF"/>
    <w:rsid w:val="001F3F38"/>
    <w:rsid w:val="001F5B50"/>
    <w:rsid w:val="001F5E73"/>
    <w:rsid w:val="0020045E"/>
    <w:rsid w:val="00213F08"/>
    <w:rsid w:val="00221CD9"/>
    <w:rsid w:val="00233178"/>
    <w:rsid w:val="00234B99"/>
    <w:rsid w:val="0024184D"/>
    <w:rsid w:val="00251B93"/>
    <w:rsid w:val="00251C4C"/>
    <w:rsid w:val="002536B7"/>
    <w:rsid w:val="002567B7"/>
    <w:rsid w:val="0025694E"/>
    <w:rsid w:val="00261A77"/>
    <w:rsid w:val="0026263F"/>
    <w:rsid w:val="00265EE2"/>
    <w:rsid w:val="00275066"/>
    <w:rsid w:val="00287747"/>
    <w:rsid w:val="00295BB7"/>
    <w:rsid w:val="00295BED"/>
    <w:rsid w:val="00295EEE"/>
    <w:rsid w:val="002A0BC3"/>
    <w:rsid w:val="002B0AAE"/>
    <w:rsid w:val="002B1A71"/>
    <w:rsid w:val="002B1D25"/>
    <w:rsid w:val="002B4314"/>
    <w:rsid w:val="002C2D0C"/>
    <w:rsid w:val="002C61ED"/>
    <w:rsid w:val="002D44B3"/>
    <w:rsid w:val="002D5A69"/>
    <w:rsid w:val="002E0810"/>
    <w:rsid w:val="00302F6F"/>
    <w:rsid w:val="00307E38"/>
    <w:rsid w:val="003136D4"/>
    <w:rsid w:val="00314DF8"/>
    <w:rsid w:val="00345D02"/>
    <w:rsid w:val="003549D2"/>
    <w:rsid w:val="00355259"/>
    <w:rsid w:val="0036235C"/>
    <w:rsid w:val="0036413C"/>
    <w:rsid w:val="00372A94"/>
    <w:rsid w:val="00376DB8"/>
    <w:rsid w:val="00376DCB"/>
    <w:rsid w:val="00381066"/>
    <w:rsid w:val="0038119D"/>
    <w:rsid w:val="0039320F"/>
    <w:rsid w:val="00393571"/>
    <w:rsid w:val="00394E40"/>
    <w:rsid w:val="00394F3D"/>
    <w:rsid w:val="0039690F"/>
    <w:rsid w:val="003A5D37"/>
    <w:rsid w:val="003C0E15"/>
    <w:rsid w:val="003C34F6"/>
    <w:rsid w:val="003C3D8B"/>
    <w:rsid w:val="003C4060"/>
    <w:rsid w:val="003D40BD"/>
    <w:rsid w:val="003F20BE"/>
    <w:rsid w:val="003F58A1"/>
    <w:rsid w:val="003F6114"/>
    <w:rsid w:val="003F6471"/>
    <w:rsid w:val="004015F4"/>
    <w:rsid w:val="004021E2"/>
    <w:rsid w:val="00404CD2"/>
    <w:rsid w:val="00412766"/>
    <w:rsid w:val="004158A3"/>
    <w:rsid w:val="00416461"/>
    <w:rsid w:val="00420AFD"/>
    <w:rsid w:val="00427E13"/>
    <w:rsid w:val="00434390"/>
    <w:rsid w:val="004426BB"/>
    <w:rsid w:val="00442CE0"/>
    <w:rsid w:val="00446EE6"/>
    <w:rsid w:val="0045329B"/>
    <w:rsid w:val="00454726"/>
    <w:rsid w:val="004579A3"/>
    <w:rsid w:val="004622F1"/>
    <w:rsid w:val="004751A6"/>
    <w:rsid w:val="004813D2"/>
    <w:rsid w:val="00482B5A"/>
    <w:rsid w:val="0048301E"/>
    <w:rsid w:val="0048364D"/>
    <w:rsid w:val="00486D62"/>
    <w:rsid w:val="0048758C"/>
    <w:rsid w:val="0049009C"/>
    <w:rsid w:val="0049140F"/>
    <w:rsid w:val="0049158B"/>
    <w:rsid w:val="00493AD6"/>
    <w:rsid w:val="00496D87"/>
    <w:rsid w:val="004A0031"/>
    <w:rsid w:val="004A1DCB"/>
    <w:rsid w:val="004B1441"/>
    <w:rsid w:val="004B6A18"/>
    <w:rsid w:val="004B6CA2"/>
    <w:rsid w:val="004C5E1E"/>
    <w:rsid w:val="004D4D3D"/>
    <w:rsid w:val="004D7779"/>
    <w:rsid w:val="004E2257"/>
    <w:rsid w:val="004F7E6A"/>
    <w:rsid w:val="00501036"/>
    <w:rsid w:val="005025E5"/>
    <w:rsid w:val="00502A59"/>
    <w:rsid w:val="00505D20"/>
    <w:rsid w:val="005114AB"/>
    <w:rsid w:val="00511BAD"/>
    <w:rsid w:val="00524133"/>
    <w:rsid w:val="00531BB8"/>
    <w:rsid w:val="00533607"/>
    <w:rsid w:val="00533A57"/>
    <w:rsid w:val="005355B0"/>
    <w:rsid w:val="00536E5F"/>
    <w:rsid w:val="00536EF0"/>
    <w:rsid w:val="00540CBF"/>
    <w:rsid w:val="00546205"/>
    <w:rsid w:val="00550F75"/>
    <w:rsid w:val="00557D01"/>
    <w:rsid w:val="005606FD"/>
    <w:rsid w:val="0056202A"/>
    <w:rsid w:val="00563E1B"/>
    <w:rsid w:val="00563F42"/>
    <w:rsid w:val="0056466E"/>
    <w:rsid w:val="00564717"/>
    <w:rsid w:val="005665ED"/>
    <w:rsid w:val="00572298"/>
    <w:rsid w:val="00581B81"/>
    <w:rsid w:val="00581B86"/>
    <w:rsid w:val="00583FCE"/>
    <w:rsid w:val="00586E95"/>
    <w:rsid w:val="00594434"/>
    <w:rsid w:val="005A035B"/>
    <w:rsid w:val="005A0D97"/>
    <w:rsid w:val="005A54ED"/>
    <w:rsid w:val="005D32D4"/>
    <w:rsid w:val="005D75DE"/>
    <w:rsid w:val="005E3D8B"/>
    <w:rsid w:val="005F5230"/>
    <w:rsid w:val="005F6371"/>
    <w:rsid w:val="00601991"/>
    <w:rsid w:val="006026A9"/>
    <w:rsid w:val="00602DF2"/>
    <w:rsid w:val="006071C0"/>
    <w:rsid w:val="006216E9"/>
    <w:rsid w:val="006235E2"/>
    <w:rsid w:val="00630DAF"/>
    <w:rsid w:val="00633705"/>
    <w:rsid w:val="00635CD6"/>
    <w:rsid w:val="0063773C"/>
    <w:rsid w:val="00640F7D"/>
    <w:rsid w:val="00642D78"/>
    <w:rsid w:val="00650806"/>
    <w:rsid w:val="00651CE7"/>
    <w:rsid w:val="006531D5"/>
    <w:rsid w:val="00666762"/>
    <w:rsid w:val="00670CD8"/>
    <w:rsid w:val="00671783"/>
    <w:rsid w:val="00677604"/>
    <w:rsid w:val="00681D59"/>
    <w:rsid w:val="006827F5"/>
    <w:rsid w:val="006A24D5"/>
    <w:rsid w:val="006A3C1F"/>
    <w:rsid w:val="006A55A3"/>
    <w:rsid w:val="006C28F6"/>
    <w:rsid w:val="006C3CB3"/>
    <w:rsid w:val="006D2C03"/>
    <w:rsid w:val="006D42D5"/>
    <w:rsid w:val="006D52C0"/>
    <w:rsid w:val="006E3DAB"/>
    <w:rsid w:val="006F5C92"/>
    <w:rsid w:val="006F6543"/>
    <w:rsid w:val="006F7C9F"/>
    <w:rsid w:val="00700E1C"/>
    <w:rsid w:val="00702969"/>
    <w:rsid w:val="007073BF"/>
    <w:rsid w:val="0071177D"/>
    <w:rsid w:val="007265A3"/>
    <w:rsid w:val="00731634"/>
    <w:rsid w:val="00737481"/>
    <w:rsid w:val="00742D92"/>
    <w:rsid w:val="00762C92"/>
    <w:rsid w:val="00767C12"/>
    <w:rsid w:val="0077107D"/>
    <w:rsid w:val="00773470"/>
    <w:rsid w:val="00782374"/>
    <w:rsid w:val="00783ABC"/>
    <w:rsid w:val="007A5CBC"/>
    <w:rsid w:val="007B0D9B"/>
    <w:rsid w:val="007D431C"/>
    <w:rsid w:val="007D62BC"/>
    <w:rsid w:val="007E3F7E"/>
    <w:rsid w:val="007F1773"/>
    <w:rsid w:val="007F21E7"/>
    <w:rsid w:val="007F6BBB"/>
    <w:rsid w:val="00802620"/>
    <w:rsid w:val="00802CBD"/>
    <w:rsid w:val="00802CDB"/>
    <w:rsid w:val="00805379"/>
    <w:rsid w:val="00805BD5"/>
    <w:rsid w:val="00810247"/>
    <w:rsid w:val="0081514D"/>
    <w:rsid w:val="00817581"/>
    <w:rsid w:val="00820A90"/>
    <w:rsid w:val="0082205E"/>
    <w:rsid w:val="008224C1"/>
    <w:rsid w:val="00824949"/>
    <w:rsid w:val="008301EC"/>
    <w:rsid w:val="00835412"/>
    <w:rsid w:val="008356EA"/>
    <w:rsid w:val="00836C9B"/>
    <w:rsid w:val="00841710"/>
    <w:rsid w:val="008500C9"/>
    <w:rsid w:val="00852698"/>
    <w:rsid w:val="00854400"/>
    <w:rsid w:val="00857B3D"/>
    <w:rsid w:val="0086006B"/>
    <w:rsid w:val="00865701"/>
    <w:rsid w:val="00866835"/>
    <w:rsid w:val="00871000"/>
    <w:rsid w:val="00874C9E"/>
    <w:rsid w:val="00874CDD"/>
    <w:rsid w:val="00875C32"/>
    <w:rsid w:val="008806C7"/>
    <w:rsid w:val="00880D8C"/>
    <w:rsid w:val="008830B5"/>
    <w:rsid w:val="00884730"/>
    <w:rsid w:val="008875C1"/>
    <w:rsid w:val="008928EA"/>
    <w:rsid w:val="008960D8"/>
    <w:rsid w:val="008A12A6"/>
    <w:rsid w:val="008A3727"/>
    <w:rsid w:val="008A3732"/>
    <w:rsid w:val="008A4B83"/>
    <w:rsid w:val="008A58E0"/>
    <w:rsid w:val="008A657D"/>
    <w:rsid w:val="008B0240"/>
    <w:rsid w:val="008C285D"/>
    <w:rsid w:val="008D16E3"/>
    <w:rsid w:val="008D2025"/>
    <w:rsid w:val="008D393B"/>
    <w:rsid w:val="008D3D1B"/>
    <w:rsid w:val="008D5334"/>
    <w:rsid w:val="008E0FF1"/>
    <w:rsid w:val="008E4307"/>
    <w:rsid w:val="008E7436"/>
    <w:rsid w:val="008F5D3E"/>
    <w:rsid w:val="00901020"/>
    <w:rsid w:val="00913709"/>
    <w:rsid w:val="00920B8C"/>
    <w:rsid w:val="009233AB"/>
    <w:rsid w:val="00945A79"/>
    <w:rsid w:val="00945B34"/>
    <w:rsid w:val="00946A95"/>
    <w:rsid w:val="009500F0"/>
    <w:rsid w:val="00954CBC"/>
    <w:rsid w:val="00957F1E"/>
    <w:rsid w:val="0096047D"/>
    <w:rsid w:val="00965C9F"/>
    <w:rsid w:val="00967272"/>
    <w:rsid w:val="0097591E"/>
    <w:rsid w:val="009762D3"/>
    <w:rsid w:val="00980C9A"/>
    <w:rsid w:val="00980CCE"/>
    <w:rsid w:val="0098291C"/>
    <w:rsid w:val="00992765"/>
    <w:rsid w:val="009A644C"/>
    <w:rsid w:val="009A6A22"/>
    <w:rsid w:val="009C38F4"/>
    <w:rsid w:val="009D04C4"/>
    <w:rsid w:val="009D4FF4"/>
    <w:rsid w:val="009E1615"/>
    <w:rsid w:val="009E67CE"/>
    <w:rsid w:val="009E74B4"/>
    <w:rsid w:val="009F084D"/>
    <w:rsid w:val="00A012AE"/>
    <w:rsid w:val="00A03016"/>
    <w:rsid w:val="00A12CF7"/>
    <w:rsid w:val="00A1614F"/>
    <w:rsid w:val="00A1623C"/>
    <w:rsid w:val="00A16F11"/>
    <w:rsid w:val="00A243F6"/>
    <w:rsid w:val="00A24981"/>
    <w:rsid w:val="00A25CEA"/>
    <w:rsid w:val="00A30A03"/>
    <w:rsid w:val="00A322AD"/>
    <w:rsid w:val="00A33AD0"/>
    <w:rsid w:val="00A43230"/>
    <w:rsid w:val="00A43A78"/>
    <w:rsid w:val="00A612D3"/>
    <w:rsid w:val="00A646CE"/>
    <w:rsid w:val="00A70A54"/>
    <w:rsid w:val="00A73975"/>
    <w:rsid w:val="00A73F78"/>
    <w:rsid w:val="00A801EA"/>
    <w:rsid w:val="00A80DAC"/>
    <w:rsid w:val="00A85E8B"/>
    <w:rsid w:val="00A86A05"/>
    <w:rsid w:val="00A8717E"/>
    <w:rsid w:val="00A90214"/>
    <w:rsid w:val="00A90A09"/>
    <w:rsid w:val="00A92F14"/>
    <w:rsid w:val="00AA5661"/>
    <w:rsid w:val="00AA72FB"/>
    <w:rsid w:val="00AB02B3"/>
    <w:rsid w:val="00AB3880"/>
    <w:rsid w:val="00AB59EF"/>
    <w:rsid w:val="00AC47AA"/>
    <w:rsid w:val="00AC4955"/>
    <w:rsid w:val="00AD39C3"/>
    <w:rsid w:val="00AE44B0"/>
    <w:rsid w:val="00AE7183"/>
    <w:rsid w:val="00AF0CE1"/>
    <w:rsid w:val="00AF754E"/>
    <w:rsid w:val="00B015A9"/>
    <w:rsid w:val="00B03D96"/>
    <w:rsid w:val="00B05B9A"/>
    <w:rsid w:val="00B14A8D"/>
    <w:rsid w:val="00B1572C"/>
    <w:rsid w:val="00B1610C"/>
    <w:rsid w:val="00B22C23"/>
    <w:rsid w:val="00B26D91"/>
    <w:rsid w:val="00B3724D"/>
    <w:rsid w:val="00B41EB7"/>
    <w:rsid w:val="00B46FB8"/>
    <w:rsid w:val="00B5162C"/>
    <w:rsid w:val="00B52E2B"/>
    <w:rsid w:val="00B5421F"/>
    <w:rsid w:val="00B554C3"/>
    <w:rsid w:val="00B61694"/>
    <w:rsid w:val="00B66CC1"/>
    <w:rsid w:val="00B75BAD"/>
    <w:rsid w:val="00B764F9"/>
    <w:rsid w:val="00B92E5A"/>
    <w:rsid w:val="00BA2C5A"/>
    <w:rsid w:val="00BA3375"/>
    <w:rsid w:val="00BA548B"/>
    <w:rsid w:val="00BB0178"/>
    <w:rsid w:val="00BB1B02"/>
    <w:rsid w:val="00BB3919"/>
    <w:rsid w:val="00BB4744"/>
    <w:rsid w:val="00BC4826"/>
    <w:rsid w:val="00BC54EB"/>
    <w:rsid w:val="00BC6BF7"/>
    <w:rsid w:val="00BD74D9"/>
    <w:rsid w:val="00BF0846"/>
    <w:rsid w:val="00BF4B9E"/>
    <w:rsid w:val="00C00E98"/>
    <w:rsid w:val="00C015E1"/>
    <w:rsid w:val="00C0295F"/>
    <w:rsid w:val="00C04B99"/>
    <w:rsid w:val="00C10708"/>
    <w:rsid w:val="00C16A54"/>
    <w:rsid w:val="00C30F02"/>
    <w:rsid w:val="00C31BB6"/>
    <w:rsid w:val="00C451DF"/>
    <w:rsid w:val="00C46D82"/>
    <w:rsid w:val="00C51B57"/>
    <w:rsid w:val="00C54BCE"/>
    <w:rsid w:val="00C621DA"/>
    <w:rsid w:val="00C66E72"/>
    <w:rsid w:val="00C73952"/>
    <w:rsid w:val="00C85E82"/>
    <w:rsid w:val="00C8706B"/>
    <w:rsid w:val="00C97941"/>
    <w:rsid w:val="00CA2D28"/>
    <w:rsid w:val="00CA5873"/>
    <w:rsid w:val="00CB30FD"/>
    <w:rsid w:val="00CB39FE"/>
    <w:rsid w:val="00CC38D1"/>
    <w:rsid w:val="00CC7C1D"/>
    <w:rsid w:val="00CE1B25"/>
    <w:rsid w:val="00CF4562"/>
    <w:rsid w:val="00CF5AAB"/>
    <w:rsid w:val="00CF7F73"/>
    <w:rsid w:val="00D00D5F"/>
    <w:rsid w:val="00D04C51"/>
    <w:rsid w:val="00D07216"/>
    <w:rsid w:val="00D10EC0"/>
    <w:rsid w:val="00D13D8B"/>
    <w:rsid w:val="00D14C82"/>
    <w:rsid w:val="00D16774"/>
    <w:rsid w:val="00D177D7"/>
    <w:rsid w:val="00D2202F"/>
    <w:rsid w:val="00D23200"/>
    <w:rsid w:val="00D34180"/>
    <w:rsid w:val="00D360FE"/>
    <w:rsid w:val="00D42B8A"/>
    <w:rsid w:val="00D42CA7"/>
    <w:rsid w:val="00D45116"/>
    <w:rsid w:val="00D47063"/>
    <w:rsid w:val="00D5169A"/>
    <w:rsid w:val="00D55E6F"/>
    <w:rsid w:val="00D5717C"/>
    <w:rsid w:val="00D61F7A"/>
    <w:rsid w:val="00D64917"/>
    <w:rsid w:val="00D666AB"/>
    <w:rsid w:val="00D74E1F"/>
    <w:rsid w:val="00D752CF"/>
    <w:rsid w:val="00D75E71"/>
    <w:rsid w:val="00D80F6E"/>
    <w:rsid w:val="00D81610"/>
    <w:rsid w:val="00D9131C"/>
    <w:rsid w:val="00D975DE"/>
    <w:rsid w:val="00DA58AE"/>
    <w:rsid w:val="00DA660D"/>
    <w:rsid w:val="00DB1475"/>
    <w:rsid w:val="00DC4343"/>
    <w:rsid w:val="00DC6471"/>
    <w:rsid w:val="00DC64C3"/>
    <w:rsid w:val="00DD6C6A"/>
    <w:rsid w:val="00DE0398"/>
    <w:rsid w:val="00DE03F5"/>
    <w:rsid w:val="00DE5189"/>
    <w:rsid w:val="00DE51AE"/>
    <w:rsid w:val="00DF173A"/>
    <w:rsid w:val="00DF457B"/>
    <w:rsid w:val="00DF5241"/>
    <w:rsid w:val="00DF5879"/>
    <w:rsid w:val="00DF660A"/>
    <w:rsid w:val="00E00C51"/>
    <w:rsid w:val="00E05477"/>
    <w:rsid w:val="00E0568C"/>
    <w:rsid w:val="00E0609E"/>
    <w:rsid w:val="00E06D6B"/>
    <w:rsid w:val="00E10F2F"/>
    <w:rsid w:val="00E175E3"/>
    <w:rsid w:val="00E17B31"/>
    <w:rsid w:val="00E26868"/>
    <w:rsid w:val="00E26D0D"/>
    <w:rsid w:val="00E276A1"/>
    <w:rsid w:val="00E326E0"/>
    <w:rsid w:val="00E37E7B"/>
    <w:rsid w:val="00E40A36"/>
    <w:rsid w:val="00E45A88"/>
    <w:rsid w:val="00E47FB6"/>
    <w:rsid w:val="00E52000"/>
    <w:rsid w:val="00E52B9B"/>
    <w:rsid w:val="00E56077"/>
    <w:rsid w:val="00E571D4"/>
    <w:rsid w:val="00E67419"/>
    <w:rsid w:val="00E74B18"/>
    <w:rsid w:val="00E75022"/>
    <w:rsid w:val="00E7773A"/>
    <w:rsid w:val="00E77A72"/>
    <w:rsid w:val="00E80361"/>
    <w:rsid w:val="00E8467C"/>
    <w:rsid w:val="00E906E7"/>
    <w:rsid w:val="00E907D9"/>
    <w:rsid w:val="00EA5C8B"/>
    <w:rsid w:val="00EB302C"/>
    <w:rsid w:val="00EB36C9"/>
    <w:rsid w:val="00EB5D97"/>
    <w:rsid w:val="00EC0575"/>
    <w:rsid w:val="00EC204D"/>
    <w:rsid w:val="00EC67F5"/>
    <w:rsid w:val="00EC7B6E"/>
    <w:rsid w:val="00EC7C44"/>
    <w:rsid w:val="00ED085A"/>
    <w:rsid w:val="00ED1923"/>
    <w:rsid w:val="00ED3D01"/>
    <w:rsid w:val="00EE30EF"/>
    <w:rsid w:val="00EE7853"/>
    <w:rsid w:val="00EE78A3"/>
    <w:rsid w:val="00EF7C8F"/>
    <w:rsid w:val="00F032FD"/>
    <w:rsid w:val="00F11A4E"/>
    <w:rsid w:val="00F12167"/>
    <w:rsid w:val="00F160EC"/>
    <w:rsid w:val="00F167AA"/>
    <w:rsid w:val="00F23CEA"/>
    <w:rsid w:val="00F2646E"/>
    <w:rsid w:val="00F45E82"/>
    <w:rsid w:val="00F45FDA"/>
    <w:rsid w:val="00F47BE1"/>
    <w:rsid w:val="00F50E8C"/>
    <w:rsid w:val="00F55CEF"/>
    <w:rsid w:val="00F708B0"/>
    <w:rsid w:val="00F71A81"/>
    <w:rsid w:val="00F747A8"/>
    <w:rsid w:val="00F869F5"/>
    <w:rsid w:val="00F931E8"/>
    <w:rsid w:val="00FA743A"/>
    <w:rsid w:val="00FA7AC3"/>
    <w:rsid w:val="00FB1F01"/>
    <w:rsid w:val="00FC34DB"/>
    <w:rsid w:val="00FC42E7"/>
    <w:rsid w:val="00FC5CED"/>
    <w:rsid w:val="00FC78C9"/>
    <w:rsid w:val="00FD0D33"/>
    <w:rsid w:val="00FD1141"/>
    <w:rsid w:val="00FD4373"/>
    <w:rsid w:val="00FE0EC9"/>
    <w:rsid w:val="00FE12C0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DA2C"/>
  <w15:docId w15:val="{8A6934E4-A87C-48E0-AD12-CB122AF3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9C3"/>
  </w:style>
  <w:style w:type="paragraph" w:styleId="Nagwek1">
    <w:name w:val="heading 1"/>
    <w:aliases w:val="Heading 1 Char"/>
    <w:basedOn w:val="Normalny"/>
    <w:next w:val="Normalny"/>
    <w:link w:val="Nagwek1Znak"/>
    <w:qFormat/>
    <w:rsid w:val="00874C9E"/>
    <w:pPr>
      <w:keepNext/>
      <w:numPr>
        <w:numId w:val="1"/>
      </w:numPr>
      <w:spacing w:before="200" w:after="280" w:line="240" w:lineRule="atLeast"/>
      <w:jc w:val="both"/>
      <w:outlineLvl w:val="0"/>
    </w:pPr>
    <w:rPr>
      <w:rFonts w:ascii="Arial" w:eastAsia="Times New Roman" w:hAnsi="Arial" w:cs="Arial"/>
      <w:b/>
      <w:bCs/>
      <w:kern w:val="32"/>
      <w:sz w:val="30"/>
      <w:szCs w:val="30"/>
    </w:rPr>
  </w:style>
  <w:style w:type="paragraph" w:styleId="Nagwek2">
    <w:name w:val="heading 2"/>
    <w:basedOn w:val="Normalny"/>
    <w:next w:val="Normalny"/>
    <w:link w:val="Nagwek2Znak"/>
    <w:qFormat/>
    <w:rsid w:val="00874C9E"/>
    <w:pPr>
      <w:keepNext/>
      <w:numPr>
        <w:ilvl w:val="1"/>
        <w:numId w:val="1"/>
      </w:numPr>
      <w:spacing w:before="80" w:after="240" w:line="240" w:lineRule="auto"/>
      <w:jc w:val="both"/>
      <w:outlineLvl w:val="1"/>
    </w:pPr>
    <w:rPr>
      <w:rFonts w:ascii="Arial" w:eastAsia="Times New Roman" w:hAnsi="Arial" w:cs="Arial"/>
      <w:b/>
      <w:bCs/>
      <w:iCs/>
      <w:sz w:val="26"/>
      <w:szCs w:val="26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874C9E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Arial" w:eastAsia="Times New Roman" w:hAnsi="Arial" w:cs="Arial"/>
      <w:b/>
      <w:bCs/>
    </w:rPr>
  </w:style>
  <w:style w:type="paragraph" w:styleId="Nagwek4">
    <w:name w:val="heading 4"/>
    <w:aliases w:val="niet gebruikt"/>
    <w:basedOn w:val="Normalny"/>
    <w:next w:val="Normalny"/>
    <w:link w:val="Nagwek4Znak"/>
    <w:qFormat/>
    <w:rsid w:val="00874C9E"/>
    <w:pPr>
      <w:keepNext/>
      <w:numPr>
        <w:ilvl w:val="3"/>
        <w:numId w:val="1"/>
      </w:numPr>
      <w:spacing w:line="240" w:lineRule="auto"/>
      <w:jc w:val="both"/>
      <w:outlineLvl w:val="3"/>
    </w:pPr>
    <w:rPr>
      <w:rFonts w:ascii="Arial" w:eastAsia="Times New Roman" w:hAnsi="Arial" w:cs="Times New Roman"/>
      <w:b/>
      <w:bCs/>
      <w:sz w:val="20"/>
      <w:szCs w:val="20"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874C9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874C9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874C9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874C9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aliases w:val="niet gebruikt....."/>
    <w:basedOn w:val="Normalny"/>
    <w:next w:val="Normalny"/>
    <w:link w:val="Nagwek9Znak"/>
    <w:uiPriority w:val="9"/>
    <w:qFormat/>
    <w:rsid w:val="00874C9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E060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609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874C9E"/>
    <w:rPr>
      <w:rFonts w:ascii="Arial" w:eastAsia="Times New Roman" w:hAnsi="Arial" w:cs="Arial"/>
      <w:b/>
      <w:bCs/>
      <w:kern w:val="32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rsid w:val="00874C9E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874C9E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aliases w:val="niet gebruikt Znak"/>
    <w:basedOn w:val="Domylnaczcionkaakapitu"/>
    <w:link w:val="Nagwek4"/>
    <w:rsid w:val="00874C9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874C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874C9E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874C9E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874C9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aliases w:val="niet gebruikt..... Znak"/>
    <w:basedOn w:val="Domylnaczcionkaakapitu"/>
    <w:link w:val="Nagwek9"/>
    <w:rsid w:val="00874C9E"/>
    <w:rPr>
      <w:rFonts w:ascii="Arial" w:eastAsia="Times New Roman" w:hAnsi="Arial" w:cs="Arial"/>
    </w:rPr>
  </w:style>
  <w:style w:type="paragraph" w:customStyle="1" w:styleId="Default">
    <w:name w:val="Default"/>
    <w:rsid w:val="00DC64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4F9"/>
    <w:rPr>
      <w:rFonts w:ascii="Tahoma" w:hAnsi="Tahoma" w:cs="Tahoma"/>
      <w:sz w:val="16"/>
      <w:szCs w:val="16"/>
    </w:rPr>
  </w:style>
  <w:style w:type="numbering" w:customStyle="1" w:styleId="Listapunktowana1">
    <w:name w:val="Lista punktowana1"/>
    <w:link w:val="listbulletChar"/>
    <w:rsid w:val="00CF5AAB"/>
    <w:pPr>
      <w:numPr>
        <w:numId w:val="2"/>
      </w:numPr>
    </w:pPr>
  </w:style>
  <w:style w:type="character" w:customStyle="1" w:styleId="listbulletChar">
    <w:name w:val="list bullet Char"/>
    <w:basedOn w:val="Domylnaczcionkaakapitu"/>
    <w:link w:val="Listapunktowana1"/>
    <w:rsid w:val="00CF5AAB"/>
    <w:rPr>
      <w:sz w:val="21"/>
      <w:szCs w:val="24"/>
      <w:lang w:val="en-GB" w:eastAsia="en-US" w:bidi="ar-SA"/>
    </w:rPr>
  </w:style>
  <w:style w:type="paragraph" w:styleId="Tekstpodstawowywcity2">
    <w:name w:val="Body Text Indent 2"/>
    <w:basedOn w:val="Normalny"/>
    <w:link w:val="Tekstpodstawowywcity2Znak"/>
    <w:rsid w:val="00CF5AA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5AA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2D44B3"/>
    <w:pPr>
      <w:ind w:left="720"/>
      <w:contextualSpacing/>
    </w:pPr>
  </w:style>
  <w:style w:type="paragraph" w:customStyle="1" w:styleId="1">
    <w:name w:val="1"/>
    <w:basedOn w:val="Normalny"/>
    <w:rsid w:val="00D5717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E8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84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E8467C"/>
    <w:pPr>
      <w:tabs>
        <w:tab w:val="left" w:pos="567"/>
        <w:tab w:val="left" w:pos="9639"/>
      </w:tabs>
      <w:overflowPunct w:val="0"/>
      <w:autoSpaceDE w:val="0"/>
      <w:autoSpaceDN w:val="0"/>
      <w:adjustRightInd w:val="0"/>
      <w:spacing w:after="0" w:line="319" w:lineRule="auto"/>
      <w:ind w:left="1080" w:right="-144" w:hanging="72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2">
    <w:name w:val="List 2"/>
    <w:basedOn w:val="Normalny"/>
    <w:rsid w:val="00E8467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31E8"/>
    <w:pPr>
      <w:spacing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31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7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7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732"/>
    <w:rPr>
      <w:vertAlign w:val="superscript"/>
    </w:rPr>
  </w:style>
  <w:style w:type="paragraph" w:customStyle="1" w:styleId="listawypunktowana3">
    <w:name w:val="lista wypunktowana 3"/>
    <w:basedOn w:val="Normalny"/>
    <w:autoRedefine/>
    <w:rsid w:val="008A3727"/>
    <w:pPr>
      <w:widowControl w:val="0"/>
      <w:numPr>
        <w:numId w:val="5"/>
      </w:numPr>
      <w:spacing w:after="0" w:line="360" w:lineRule="auto"/>
      <w:ind w:left="1491" w:hanging="357"/>
    </w:pPr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34"/>
    <w:qFormat/>
    <w:rsid w:val="008A3727"/>
  </w:style>
  <w:style w:type="table" w:customStyle="1" w:styleId="Tabela-Siatka1">
    <w:name w:val="Tabela - Siatka1"/>
    <w:basedOn w:val="Standardowy"/>
    <w:next w:val="Tabela-Siatka"/>
    <w:uiPriority w:val="59"/>
    <w:rsid w:val="008A37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A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836C9B"/>
    <w:pPr>
      <w:spacing w:after="120" w:line="240" w:lineRule="auto"/>
      <w:ind w:left="283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6C9B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B22C23"/>
    <w:rPr>
      <w:color w:val="0000FF"/>
      <w:u w:val="single"/>
    </w:rPr>
  </w:style>
  <w:style w:type="paragraph" w:styleId="Nagwek">
    <w:name w:val="header"/>
    <w:aliases w:val="Nagłówek strony,Nagłówek strony1,Nagłówek strony nieparzystej"/>
    <w:basedOn w:val="Normalny"/>
    <w:link w:val="NagwekZnak"/>
    <w:rsid w:val="006D42D5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rsid w:val="006D42D5"/>
    <w:rPr>
      <w:rFonts w:ascii="Verdana" w:eastAsia="Times New Roman" w:hAnsi="Verdan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B8C"/>
  </w:style>
  <w:style w:type="paragraph" w:styleId="Tekstpodstawowy2">
    <w:name w:val="Body Text 2"/>
    <w:basedOn w:val="Normalny"/>
    <w:link w:val="Tekstpodstawowy2Znak"/>
    <w:uiPriority w:val="99"/>
    <w:unhideWhenUsed/>
    <w:rsid w:val="00920B8C"/>
    <w:pPr>
      <w:spacing w:after="0" w:line="240" w:lineRule="auto"/>
    </w:pPr>
    <w:rPr>
      <w:rFonts w:ascii="Franklin Gothic Book" w:eastAsia="Calibri" w:hAnsi="Franklin Gothic Book" w:cs="Arial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0B8C"/>
    <w:rPr>
      <w:rFonts w:ascii="Franklin Gothic Book" w:eastAsia="Calibri" w:hAnsi="Franklin Gothic Book" w:cs="Arial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E175E3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B3880"/>
    <w:pPr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3880"/>
    <w:rPr>
      <w:rFonts w:ascii="Franklin Gothic Book" w:hAnsi="Franklin Gothic Book" w:cstheme="minorHAns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4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D6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nea.pl/strona-korporacyjna/grupa-enea/spolki/enea-elektrownia-polani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noga@ene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812E-3FBA-4DDB-93F6-9DCB7014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4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ELECTRABEL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Wojdan Marek</dc:creator>
  <cp:keywords/>
  <dc:description/>
  <cp:lastModifiedBy>Piwowar Renata (EEP)</cp:lastModifiedBy>
  <cp:revision>5</cp:revision>
  <cp:lastPrinted>2025-12-30T07:57:00Z</cp:lastPrinted>
  <dcterms:created xsi:type="dcterms:W3CDTF">2026-01-13T12:55:00Z</dcterms:created>
  <dcterms:modified xsi:type="dcterms:W3CDTF">2026-01-14T09:51:00Z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2025-07-31T11:59:56Z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54c4f855-c147-4482-a001-50161c2b8e75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